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7EF6" w14:textId="4454CE63" w:rsidR="002C1610" w:rsidRDefault="005F0A1D" w:rsidP="005F0A1D">
      <w:pPr>
        <w:jc w:val="center"/>
        <w:rPr>
          <w:rFonts w:ascii="Arial" w:hAnsi="Arial" w:cs="Arial"/>
          <w:color w:val="4472C4" w:themeColor="accent1"/>
          <w:sz w:val="27"/>
          <w:szCs w:val="27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A1D">
        <w:rPr>
          <w:rFonts w:ascii="Arial" w:hAnsi="Arial" w:cs="Arial"/>
          <w:color w:val="4472C4" w:themeColor="accent1"/>
          <w:sz w:val="27"/>
          <w:szCs w:val="27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hyperlink r:id="rId5" w:tooltip="Развитие детей. Материалы для педагогов" w:history="1">
        <w:r w:rsidRPr="005F0A1D">
          <w:rPr>
            <w:rStyle w:val="a4"/>
            <w:rFonts w:ascii="Arial" w:hAnsi="Arial" w:cs="Arial"/>
            <w:bCs/>
            <w:color w:val="4472C4" w:themeColor="accent1"/>
            <w:sz w:val="27"/>
            <w:szCs w:val="27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Развитие коммуникативных навыков дошкольников</w:t>
        </w:r>
      </w:hyperlink>
      <w:r w:rsidRPr="005F0A1D">
        <w:rPr>
          <w:rStyle w:val="a3"/>
          <w:rFonts w:ascii="Arial" w:hAnsi="Arial" w:cs="Arial"/>
          <w:b w:val="0"/>
          <w:color w:val="4472C4" w:themeColor="accent1"/>
          <w:sz w:val="27"/>
          <w:szCs w:val="27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через различные виды </w:t>
      </w:r>
      <w:hyperlink r:id="rId6" w:tooltip="Музыка. Консультации для родителей" w:history="1">
        <w:r w:rsidRPr="005F0A1D">
          <w:rPr>
            <w:rStyle w:val="a4"/>
            <w:rFonts w:ascii="Arial" w:hAnsi="Arial" w:cs="Arial"/>
            <w:bCs/>
            <w:color w:val="4472C4" w:themeColor="accent1"/>
            <w:sz w:val="27"/>
            <w:szCs w:val="27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музыкальной деятельности</w:t>
        </w:r>
      </w:hyperlink>
      <w:r w:rsidRPr="005F0A1D">
        <w:rPr>
          <w:rFonts w:ascii="Arial" w:hAnsi="Arial" w:cs="Arial"/>
          <w:color w:val="4472C4" w:themeColor="accent1"/>
          <w:sz w:val="27"/>
          <w:szCs w:val="27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14:paraId="6D0E08B6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живем в интересную эпоху, когда живое общение сменяется электронными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коммуникациями</w:t>
      </w:r>
      <w:r>
        <w:rPr>
          <w:rFonts w:ascii="Arial" w:hAnsi="Arial" w:cs="Arial"/>
          <w:color w:val="111111"/>
          <w:sz w:val="27"/>
          <w:szCs w:val="27"/>
        </w:rPr>
        <w:t>. Многие малыши осваивают планшеты и родительские смартфоны, не достигнув и двухлетнего возраста. Правда,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 этом у многих детей имеются социально-психологические проблемы в общении с окружающими</w:t>
      </w:r>
      <w:r>
        <w:rPr>
          <w:rFonts w:ascii="Arial" w:hAnsi="Arial" w:cs="Arial"/>
          <w:color w:val="111111"/>
          <w:sz w:val="27"/>
          <w:szCs w:val="27"/>
        </w:rPr>
        <w:t>: они не только не умеют, но и, как может показаться, не хотят общаться.</w:t>
      </w:r>
    </w:p>
    <w:p w14:paraId="4E711285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Недостаточное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коммуникативных навыков у дошкольников</w:t>
      </w:r>
      <w:r>
        <w:rPr>
          <w:rFonts w:ascii="Arial" w:hAnsi="Arial" w:cs="Arial"/>
          <w:color w:val="111111"/>
          <w:sz w:val="27"/>
          <w:szCs w:val="27"/>
        </w:rPr>
        <w:t> вызывает серьезное беспокойство у психологов и преподавателей, ведь общение — обязательный атрибут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любой человеческой личности.</w:t>
      </w:r>
    </w:p>
    <w:p w14:paraId="62E06170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сказать, что личность ребенка формируется в общении.</w:t>
      </w:r>
    </w:p>
    <w:p w14:paraId="5506FFD2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Общение – это один из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видов активности</w:t>
      </w:r>
      <w:r>
        <w:rPr>
          <w:rFonts w:ascii="Arial" w:hAnsi="Arial" w:cs="Arial"/>
          <w:color w:val="111111"/>
          <w:sz w:val="27"/>
          <w:szCs w:val="27"/>
        </w:rPr>
        <w:t>, поэтому его называют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коммуникативной деятельностью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890F7FB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Коммуникация</w:t>
      </w:r>
      <w:r>
        <w:rPr>
          <w:rFonts w:ascii="Arial" w:hAnsi="Arial" w:cs="Arial"/>
          <w:color w:val="111111"/>
          <w:sz w:val="27"/>
          <w:szCs w:val="27"/>
        </w:rPr>
        <w:t> или умение общаться с другими людьми зарождается и наиболее интенсивно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развивается в дошкольном возрасте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C85FFBF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того, как сложатся отношения ребёнка в первом в его жизни коллективе – группе детского сада – во многом зависит последующий путь его личностного и социального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, а значит и его дальнейшая судьба.</w:t>
      </w:r>
    </w:p>
    <w:p w14:paraId="7BB118A0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соответствии с федеральным государственным образовательным стандартом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 </w:t>
      </w:r>
      <w:r>
        <w:rPr>
          <w:rFonts w:ascii="Arial" w:hAnsi="Arial" w:cs="Arial"/>
          <w:color w:val="111111"/>
          <w:sz w:val="27"/>
          <w:szCs w:val="27"/>
        </w:rPr>
        <w:t>(далее ФГОС ДО, социализация личности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 и его коммуникативное развитие</w:t>
      </w:r>
      <w:r>
        <w:rPr>
          <w:rFonts w:ascii="Arial" w:hAnsi="Arial" w:cs="Arial"/>
          <w:color w:val="111111"/>
          <w:sz w:val="27"/>
          <w:szCs w:val="27"/>
        </w:rPr>
        <w:t> выделены в одну образовательную область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Социально-коммуникативное развитие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Подобное объединение направлений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ребенка не случайно и закономерно, так как решающим фактором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личности является социальная среда. И именно она обеспечивает полноценную практику взаимодействия и речевого общения.</w:t>
      </w:r>
    </w:p>
    <w:p w14:paraId="540AB4F3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Общение детей происходит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различных видах деятельности</w:t>
      </w:r>
      <w:r>
        <w:rPr>
          <w:rFonts w:ascii="Arial" w:hAnsi="Arial" w:cs="Arial"/>
          <w:color w:val="111111"/>
          <w:sz w:val="27"/>
          <w:szCs w:val="27"/>
        </w:rPr>
        <w:t> общеобразовательного процесса, в том числе и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музыкальной деятельности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9CCADD0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7"/>
          <w:szCs w:val="27"/>
        </w:rPr>
        <w:t> в любом исполнении может помочь в налаживании доверительных взаимоотношений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C34CEBD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Музыкальное</w:t>
      </w:r>
      <w:r>
        <w:rPr>
          <w:rFonts w:ascii="Arial" w:hAnsi="Arial" w:cs="Arial"/>
          <w:color w:val="111111"/>
          <w:sz w:val="27"/>
          <w:szCs w:val="27"/>
        </w:rPr>
        <w:t> воспитание – это не воспитание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музыканта</w:t>
      </w:r>
      <w:r>
        <w:rPr>
          <w:rFonts w:ascii="Arial" w:hAnsi="Arial" w:cs="Arial"/>
          <w:color w:val="111111"/>
          <w:sz w:val="27"/>
          <w:szCs w:val="27"/>
        </w:rPr>
        <w:t>, а воспитание человека»</w:t>
      </w:r>
    </w:p>
    <w:p w14:paraId="10EC221F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А. Сухомлинский.</w:t>
      </w:r>
    </w:p>
    <w:p w14:paraId="4DE5C3AC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Начиная с раннего возраста, мы приучаем детей слушать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290711C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Слушание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(восприятие)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7"/>
          <w:szCs w:val="27"/>
        </w:rPr>
        <w:t> — универсальный вид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.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музыкальных программах для дошкольников</w:t>
      </w:r>
      <w:r>
        <w:rPr>
          <w:rFonts w:ascii="Arial" w:hAnsi="Arial" w:cs="Arial"/>
          <w:color w:val="111111"/>
          <w:sz w:val="27"/>
          <w:szCs w:val="27"/>
        </w:rPr>
        <w:t> он выделен в самостоятельный раздел, без слушания невозможно представить себе и другие виды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музыкальной 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 : перед тем, как разучить песню, танец, оркестровую пьесу или начать работу над игрой — драматизацией, их нужно обязательно прослушать. Слушая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7"/>
          <w:szCs w:val="27"/>
        </w:rPr>
        <w:t>, дети знакомятся с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музыкальными</w:t>
      </w:r>
      <w:r>
        <w:rPr>
          <w:rFonts w:ascii="Arial" w:hAnsi="Arial" w:cs="Arial"/>
          <w:color w:val="111111"/>
          <w:sz w:val="27"/>
          <w:szCs w:val="27"/>
        </w:rPr>
        <w:t> произведениями разнообразных жанров, яркими средствами выразительности.</w:t>
      </w:r>
    </w:p>
    <w:p w14:paraId="7A4FE78E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менее важно и то, что во время обсуждения прослушанного произведения, мы побуждаем ребёнка к освоению чрезвычайно необходимого умения -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</w:t>
      </w:r>
      <w:r>
        <w:rPr>
          <w:rFonts w:ascii="Arial" w:hAnsi="Arial" w:cs="Arial"/>
          <w:color w:val="111111"/>
          <w:sz w:val="27"/>
          <w:szCs w:val="27"/>
        </w:rPr>
        <w:t>ёрнутого высказывания, когда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</w:t>
      </w:r>
      <w:r>
        <w:rPr>
          <w:rFonts w:ascii="Arial" w:hAnsi="Arial" w:cs="Arial"/>
          <w:color w:val="111111"/>
          <w:sz w:val="27"/>
          <w:szCs w:val="27"/>
        </w:rPr>
        <w:t> излагает свои мысли подробно и обстоятельно, наполняя при этом речь прилагательными и наречиями.</w:t>
      </w:r>
    </w:p>
    <w:p w14:paraId="66732F1E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же мы обращаем внимание и на культуру общения - ведь не секрет, что детям свойственно выкрикивать, перебивать друг друга. Именно слушая, ребёнок может решить для себя, что он понял и не понял, в какой помощи он нуждается, и соответственно, попросить что-то объяснить, повторить, высказать собственное мнение по поводу услышанного.</w:t>
      </w:r>
    </w:p>
    <w:p w14:paraId="6BE37E78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процессе рассказа 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музыке и её анализа у дошкольников развивается речь</w:t>
      </w:r>
      <w:r>
        <w:rPr>
          <w:rFonts w:ascii="Arial" w:hAnsi="Arial" w:cs="Arial"/>
          <w:color w:val="111111"/>
          <w:sz w:val="27"/>
          <w:szCs w:val="27"/>
        </w:rPr>
        <w:t>, которая становится значительно более содержательной, образной и выразительной.</w:t>
      </w:r>
    </w:p>
    <w:p w14:paraId="1177A301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Пение – один из самых любимых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видов музыкальной деятельности</w:t>
      </w:r>
      <w:r>
        <w:rPr>
          <w:rFonts w:ascii="Arial" w:hAnsi="Arial" w:cs="Arial"/>
          <w:color w:val="111111"/>
          <w:sz w:val="27"/>
          <w:szCs w:val="27"/>
        </w:rPr>
        <w:t>. Песня помогает справляться с трудностями, благотворно влияет на психическое состояние человека.</w:t>
      </w:r>
    </w:p>
    <w:p w14:paraId="35B515EF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Благодаря слову песня более доступна детям по содержанию, чем любой другой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музыкальный жанр</w:t>
      </w:r>
      <w:r>
        <w:rPr>
          <w:rFonts w:ascii="Arial" w:hAnsi="Arial" w:cs="Arial"/>
          <w:color w:val="111111"/>
          <w:sz w:val="27"/>
          <w:szCs w:val="27"/>
        </w:rPr>
        <w:t>. Текст песни помогает ребенку лучше понять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музыкальный образ</w:t>
      </w:r>
      <w:r>
        <w:rPr>
          <w:rFonts w:ascii="Arial" w:hAnsi="Arial" w:cs="Arial"/>
          <w:color w:val="111111"/>
          <w:sz w:val="27"/>
          <w:szCs w:val="27"/>
        </w:rPr>
        <w:t>. Исполнение песен объединяет детей, создает условия для их эмоционального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музыкального общения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F1750FB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Доказано, что пение тесно взаимосвязано с общим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развитием</w:t>
      </w:r>
      <w:r>
        <w:rPr>
          <w:rFonts w:ascii="Arial" w:hAnsi="Arial" w:cs="Arial"/>
          <w:color w:val="111111"/>
          <w:sz w:val="27"/>
          <w:szCs w:val="27"/>
        </w:rPr>
        <w:t> ребенка и формированием его личностных качеств. Поэтому особое внимание важно уделить подбору песенного репертуара, который направлен на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вокальных и коммуникативных навыков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C8AA140" w14:textId="3C7C3686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 коммуникативные способности ребенка</w:t>
      </w:r>
      <w:r>
        <w:rPr>
          <w:rFonts w:ascii="Arial" w:hAnsi="Arial" w:cs="Arial"/>
          <w:color w:val="111111"/>
          <w:sz w:val="27"/>
          <w:szCs w:val="27"/>
        </w:rPr>
        <w:t>, оказывает положительное воздействие на его психофизическое состояние, освобождая его от внутреннего напряжения,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он избавляется от детской стеснительности, неуверенности в себе, боязни публичного выступления.</w:t>
      </w:r>
    </w:p>
    <w:p w14:paraId="2D58D5AA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Хорошо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развивают социально коммуникативный навык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Музыкально-ритмические движения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409A430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Музыкально-ритмические</w:t>
      </w:r>
      <w:r>
        <w:rPr>
          <w:rFonts w:ascii="Arial" w:hAnsi="Arial" w:cs="Arial"/>
          <w:color w:val="111111"/>
          <w:sz w:val="27"/>
          <w:szCs w:val="27"/>
        </w:rPr>
        <w:t> движения — это активная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</w:t>
      </w:r>
      <w:r>
        <w:rPr>
          <w:rFonts w:ascii="Arial" w:hAnsi="Arial" w:cs="Arial"/>
          <w:color w:val="111111"/>
          <w:sz w:val="27"/>
          <w:szCs w:val="27"/>
        </w:rPr>
        <w:t>, являющаяся отражением характера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музыки в движении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0EC9F94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Играя, ребенок упражняется в движении, осваивает его,</w:t>
      </w:r>
    </w:p>
    <w:p w14:paraId="50B2B7F2" w14:textId="2890222F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процессе игры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развиваются</w:t>
      </w:r>
      <w:r>
        <w:rPr>
          <w:rFonts w:ascii="Arial" w:hAnsi="Arial" w:cs="Arial"/>
          <w:color w:val="111111"/>
          <w:sz w:val="27"/>
          <w:szCs w:val="27"/>
        </w:rPr>
        <w:t> положительные качества личности ребенка, через игру он познаёт жизнь.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музыкальные</w:t>
      </w:r>
      <w:r>
        <w:rPr>
          <w:rFonts w:ascii="Arial" w:hAnsi="Arial" w:cs="Arial"/>
          <w:color w:val="111111"/>
          <w:sz w:val="27"/>
          <w:szCs w:val="27"/>
        </w:rPr>
        <w:t xml:space="preserve"> игры включены </w:t>
      </w:r>
      <w:r>
        <w:rPr>
          <w:rFonts w:ascii="Arial" w:hAnsi="Arial" w:cs="Arial"/>
          <w:color w:val="111111"/>
          <w:sz w:val="27"/>
          <w:szCs w:val="27"/>
        </w:rPr>
        <w:lastRenderedPageBreak/>
        <w:t>танцевальные движения, творческие задания, танцевальные композиции,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хороводы, задания на построение и перестроение.</w:t>
      </w:r>
    </w:p>
    <w:p w14:paraId="7347AE2E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заданиях дети самостоятельно могут создавать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музыкальные образы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FF210CD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Обогащая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музыкально-слуховые навыки</w:t>
      </w:r>
      <w:r>
        <w:rPr>
          <w:rFonts w:ascii="Arial" w:hAnsi="Arial" w:cs="Arial"/>
          <w:color w:val="111111"/>
          <w:sz w:val="27"/>
          <w:szCs w:val="27"/>
        </w:rPr>
        <w:t>, дети учатся понимать, что движения, жесты, мимика, пантомимика имеют свой смысл.</w:t>
      </w:r>
    </w:p>
    <w:p w14:paraId="247B4624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их помощью можно выразить настроение, отношение к другому человеку, можно рассказать целую историю не издавая не звука.</w:t>
      </w:r>
    </w:p>
    <w:p w14:paraId="283E995D" w14:textId="273033FA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музыкально-ритмические</w:t>
      </w:r>
      <w:r>
        <w:rPr>
          <w:rFonts w:ascii="Arial" w:hAnsi="Arial" w:cs="Arial"/>
          <w:color w:val="111111"/>
          <w:sz w:val="27"/>
          <w:szCs w:val="27"/>
        </w:rPr>
        <w:t> движения способствуют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7"/>
          <w:szCs w:val="27"/>
        </w:rPr>
        <w:t> многих сторон личности ребё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нка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музыкально-эстетической</w:t>
      </w:r>
      <w:r>
        <w:rPr>
          <w:rFonts w:ascii="Arial" w:hAnsi="Arial" w:cs="Arial"/>
          <w:color w:val="111111"/>
          <w:sz w:val="27"/>
          <w:szCs w:val="27"/>
        </w:rPr>
        <w:t>, эмоциональной, волевой и познавательной.</w:t>
      </w:r>
    </w:p>
    <w:p w14:paraId="048E46CD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Такой вид действий помогает детям взаимодействовать вместе, предлагать свои идеи, где-то даже отставая свою мысль. Партнёры учатся уважать друг друга. Не подводить свой коллектив.</w:t>
      </w:r>
    </w:p>
    <w:p w14:paraId="613EDAEC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7"/>
          <w:szCs w:val="27"/>
        </w:rPr>
        <w:t> – это эмоциональное познание, а не интеллектуальное.</w:t>
      </w:r>
    </w:p>
    <w:p w14:paraId="43616F45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Она интуитивна и бессловесна,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 чувствуется</w:t>
      </w:r>
      <w:r>
        <w:rPr>
          <w:rFonts w:ascii="Arial" w:hAnsi="Arial" w:cs="Arial"/>
          <w:color w:val="111111"/>
          <w:sz w:val="27"/>
          <w:szCs w:val="27"/>
        </w:rPr>
        <w:t>, а не понимается умом»</w:t>
      </w:r>
    </w:p>
    <w:p w14:paraId="0BF67440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Татьяна Эдуардовна Тютюнникова.</w:t>
      </w:r>
    </w:p>
    <w:p w14:paraId="08D667FC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Российский педагог-исследователь, кандидат искусствоведения.</w:t>
      </w:r>
    </w:p>
    <w:p w14:paraId="245FF2E2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Проблема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музыкально</w:t>
      </w:r>
      <w:r>
        <w:rPr>
          <w:rFonts w:ascii="Arial" w:hAnsi="Arial" w:cs="Arial"/>
          <w:color w:val="111111"/>
          <w:sz w:val="27"/>
          <w:szCs w:val="27"/>
        </w:rPr>
        <w:t> – творческих способностей – одна из самых сложных в педагогике.</w:t>
      </w:r>
    </w:p>
    <w:p w14:paraId="0FF594C2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Идеальным способом решения данной проблемы стало элементарное музицирование.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Двумя основными принципами обучения в элементарном музицировании являются</w:t>
      </w:r>
      <w:r>
        <w:rPr>
          <w:rFonts w:ascii="Arial" w:hAnsi="Arial" w:cs="Arial"/>
          <w:color w:val="111111"/>
          <w:sz w:val="27"/>
          <w:szCs w:val="27"/>
        </w:rPr>
        <w:t>: игра и импровизационно – творческая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B5882FC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настоящее время девизом педагогической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 становится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14:paraId="6DA5D356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«меньше обучать – больше взаимодействовать»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DA989A0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дошкольной</w:t>
      </w:r>
      <w:r>
        <w:rPr>
          <w:rFonts w:ascii="Arial" w:hAnsi="Arial" w:cs="Arial"/>
          <w:color w:val="111111"/>
          <w:sz w:val="27"/>
          <w:szCs w:val="27"/>
        </w:rPr>
        <w:t> педагогике накоплен немалый положительный опыт использования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музыкальных</w:t>
      </w:r>
      <w:r>
        <w:rPr>
          <w:rFonts w:ascii="Arial" w:hAnsi="Arial" w:cs="Arial"/>
          <w:color w:val="111111"/>
          <w:sz w:val="27"/>
          <w:szCs w:val="27"/>
        </w:rPr>
        <w:t> инструментов в работе с детьми.</w:t>
      </w:r>
    </w:p>
    <w:p w14:paraId="3C116A82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Лучшая, на мой взгляд, программа по элементарному музицированию является методика Т. Э.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Тютюнниковой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Эта программа создана по системе Карла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Орфа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адаптировав систему Карла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Орфа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для Российских педагогов; К.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Орф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 свою очередь, обучая детей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навыкам</w:t>
      </w:r>
      <w:r>
        <w:rPr>
          <w:rFonts w:ascii="Arial" w:hAnsi="Arial" w:cs="Arial"/>
          <w:color w:val="111111"/>
          <w:sz w:val="27"/>
          <w:szCs w:val="27"/>
        </w:rPr>
        <w:t> коллективного музицирования,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развивал</w:t>
      </w:r>
      <w:r>
        <w:rPr>
          <w:rFonts w:ascii="Arial" w:hAnsi="Arial" w:cs="Arial"/>
          <w:color w:val="111111"/>
          <w:sz w:val="27"/>
          <w:szCs w:val="27"/>
        </w:rPr>
        <w:t> не только технику игры на инструментах, но и делал упор на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творческого начала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32FDD97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Обучение игре на инструментах должно протекать в атмосфере особенно большой заинтересованности. Вот почему вначале ребят следует познакомить с оркестровым звучанием в исполнении взрослых, затем с характером звучания и выразительными возможностями каждого инструмента.</w:t>
      </w:r>
    </w:p>
    <w:p w14:paraId="5E548D98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Дети слушают, а потом и сами с удовольствием начинают воспроизводить в доступной им форме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различные образы</w:t>
      </w:r>
      <w:r>
        <w:rPr>
          <w:rFonts w:ascii="Arial" w:hAnsi="Arial" w:cs="Arial"/>
          <w:color w:val="111111"/>
          <w:sz w:val="27"/>
          <w:szCs w:val="27"/>
        </w:rPr>
        <w:t> : гром, дождь. Это одновременно и самое элементарное освоение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навыков игры</w:t>
      </w:r>
      <w:r>
        <w:rPr>
          <w:rFonts w:ascii="Arial" w:hAnsi="Arial" w:cs="Arial"/>
          <w:color w:val="111111"/>
          <w:sz w:val="27"/>
          <w:szCs w:val="27"/>
        </w:rPr>
        <w:t>, и знакомство с выразительностью звучания инструментов.</w:t>
      </w:r>
    </w:p>
    <w:p w14:paraId="6CC8F2B6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 музыкально-исполнительская деятельность</w:t>
      </w:r>
      <w:r>
        <w:rPr>
          <w:rFonts w:ascii="Arial" w:hAnsi="Arial" w:cs="Arial"/>
          <w:color w:val="111111"/>
          <w:sz w:val="27"/>
          <w:szCs w:val="27"/>
        </w:rPr>
        <w:t> - это способ общения с миром, выражение своего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«Я»</w:t>
      </w:r>
      <w:r>
        <w:rPr>
          <w:rFonts w:ascii="Arial" w:hAnsi="Arial" w:cs="Arial"/>
          <w:color w:val="111111"/>
          <w:sz w:val="27"/>
          <w:szCs w:val="27"/>
        </w:rPr>
        <w:t> через игру, танец,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7"/>
          <w:szCs w:val="27"/>
        </w:rPr>
        <w:t>, театр. Основная задача педагогов продолжать знакомить детей с окружающим миром, через искусство. Не дать замкнуться в себе ребёнку, погрузившись в немой мир гаджетов. Пока они маленькие - наша задача максимально дать почувствовать детям этот разноцветный, радостный, эмоционально окрашенный мир.</w:t>
      </w:r>
    </w:p>
    <w:p w14:paraId="74140F93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Научить общаться друг с другом. Дружить и любить!</w:t>
      </w:r>
    </w:p>
    <w:p w14:paraId="40A66420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если на каждом из этих этапов создан благоприятный социум, вовремя формируются необходимые социально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коммуникативные навыки</w:t>
      </w:r>
      <w:r>
        <w:rPr>
          <w:rFonts w:ascii="Arial" w:hAnsi="Arial" w:cs="Arial"/>
          <w:color w:val="111111"/>
          <w:sz w:val="27"/>
          <w:szCs w:val="27"/>
        </w:rPr>
        <w:t>, соответствующие данному возрасту, то уже 5-6 летний ребенок свободно общается с окружающими, соблюдая нормы и правила, принятые в данном обществе.</w:t>
      </w:r>
    </w:p>
    <w:p w14:paraId="4A5C04DA" w14:textId="77777777" w:rsidR="005F0A1D" w:rsidRDefault="005F0A1D" w:rsidP="005F0A1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Список используемой литературы.</w:t>
      </w:r>
    </w:p>
    <w:p w14:paraId="4733083F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Буренина А. И., Тютюнникова Т. Э.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«Тутти»</w:t>
      </w:r>
      <w:r>
        <w:rPr>
          <w:rFonts w:ascii="Arial" w:hAnsi="Arial" w:cs="Arial"/>
          <w:color w:val="111111"/>
          <w:sz w:val="27"/>
          <w:szCs w:val="27"/>
        </w:rPr>
        <w:t> - программа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музыкального</w:t>
      </w:r>
    </w:p>
    <w:p w14:paraId="0BD025B1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воспитания детей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, СПб Издательство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Музыкальная палитра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2012г.</w:t>
      </w:r>
    </w:p>
    <w:p w14:paraId="4B42B1BF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Кацер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О. В.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«Игровая методика обучения детей пению»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СПб</w:t>
      </w:r>
      <w:r>
        <w:rPr>
          <w:rFonts w:ascii="Arial" w:hAnsi="Arial" w:cs="Arial"/>
          <w:color w:val="111111"/>
          <w:sz w:val="27"/>
          <w:szCs w:val="27"/>
        </w:rPr>
        <w:t>: Издательство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Музыкальная палитра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2008.</w:t>
      </w:r>
    </w:p>
    <w:p w14:paraId="58A9B9F0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Буренина А. 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Коммуникативные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танцы-игры для детей»</w:t>
      </w:r>
      <w:r>
        <w:rPr>
          <w:rFonts w:ascii="Arial" w:hAnsi="Arial" w:cs="Arial"/>
          <w:color w:val="111111"/>
          <w:sz w:val="27"/>
          <w:szCs w:val="27"/>
        </w:rPr>
        <w:t> : Учеб. пособие. – СПб. : Издательство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Музыкальная палитра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2004.</w:t>
      </w:r>
    </w:p>
    <w:p w14:paraId="024F05F5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Равчеева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И. П.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(Автор-составитель)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«Организация, проведение и формы 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музыкальных игр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- Волгоград 2014.</w:t>
      </w:r>
    </w:p>
    <w:p w14:paraId="2CA42C58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Тарасова К. В., Нестеренко Т. В.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«Гармония»</w:t>
      </w:r>
      <w:r>
        <w:rPr>
          <w:rFonts w:ascii="Arial" w:hAnsi="Arial" w:cs="Arial"/>
          <w:color w:val="111111"/>
          <w:sz w:val="27"/>
          <w:szCs w:val="27"/>
        </w:rPr>
        <w:t> - программа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музыкальности детей младшего дошкольного</w:t>
      </w:r>
      <w:r>
        <w:rPr>
          <w:rFonts w:ascii="Arial" w:hAnsi="Arial" w:cs="Arial"/>
          <w:color w:val="111111"/>
          <w:sz w:val="27"/>
          <w:szCs w:val="27"/>
        </w:rPr>
        <w:t> возраста Москва 1993.</w:t>
      </w:r>
    </w:p>
    <w:p w14:paraId="3146097C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Бывшева, М. Социальное познание старшего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</w:t>
      </w:r>
      <w:r>
        <w:rPr>
          <w:rFonts w:ascii="Arial" w:hAnsi="Arial" w:cs="Arial"/>
          <w:color w:val="111111"/>
          <w:sz w:val="27"/>
          <w:szCs w:val="27"/>
        </w:rPr>
        <w:t> :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проблемы и их решение</w:t>
      </w:r>
      <w:r>
        <w:rPr>
          <w:rFonts w:ascii="Arial" w:hAnsi="Arial" w:cs="Arial"/>
          <w:color w:val="111111"/>
          <w:sz w:val="27"/>
          <w:szCs w:val="27"/>
        </w:rPr>
        <w:t>: социальное познание и социализация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 / М</w:t>
      </w:r>
      <w:r>
        <w:rPr>
          <w:rFonts w:ascii="Arial" w:hAnsi="Arial" w:cs="Arial"/>
          <w:color w:val="111111"/>
          <w:sz w:val="27"/>
          <w:szCs w:val="27"/>
        </w:rPr>
        <w:t>. Бывшева //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Дошкольное воспитание</w:t>
      </w:r>
      <w:r>
        <w:rPr>
          <w:rFonts w:ascii="Arial" w:hAnsi="Arial" w:cs="Arial"/>
          <w:color w:val="111111"/>
          <w:sz w:val="27"/>
          <w:szCs w:val="27"/>
        </w:rPr>
        <w:t>. – 2009. – № 9. – С. 59- 63.</w:t>
      </w:r>
    </w:p>
    <w:p w14:paraId="66E69889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7.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Картушина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М. Ю.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коммуникативных способностей у дошкольников в музыкальной деятельности / М</w:t>
      </w:r>
      <w:r>
        <w:rPr>
          <w:rFonts w:ascii="Arial" w:hAnsi="Arial" w:cs="Arial"/>
          <w:color w:val="111111"/>
          <w:sz w:val="27"/>
          <w:szCs w:val="27"/>
        </w:rPr>
        <w:t xml:space="preserve">. Ю.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Картушина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// Воспитатель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образовательного учреждения. – 2009. – № 4. – С. 49-60. 4</w:t>
      </w:r>
    </w:p>
    <w:p w14:paraId="3776AC57" w14:textId="77777777" w:rsidR="005F0A1D" w:rsidRDefault="005F0A1D" w:rsidP="005F0A1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Олейник, М. А. Проблемы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музыкальной коммуникации</w:t>
      </w:r>
      <w:r>
        <w:rPr>
          <w:rFonts w:ascii="Arial" w:hAnsi="Arial" w:cs="Arial"/>
          <w:color w:val="111111"/>
          <w:sz w:val="27"/>
          <w:szCs w:val="27"/>
        </w:rPr>
        <w:t> в современной культуре / М. А. Олейник // Философия и общество. – 2009. – № 1. – С. 167-173.</w:t>
      </w:r>
    </w:p>
    <w:p w14:paraId="06F433EF" w14:textId="77777777" w:rsidR="005F0A1D" w:rsidRPr="005F0A1D" w:rsidRDefault="005F0A1D" w:rsidP="005F0A1D">
      <w:pPr>
        <w:jc w:val="center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F0A1D" w:rsidRPr="005F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D8"/>
    <w:rsid w:val="000C77D8"/>
    <w:rsid w:val="002C1610"/>
    <w:rsid w:val="005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7B58"/>
  <w15:chartTrackingRefBased/>
  <w15:docId w15:val="{D25EAB27-5B5D-4558-8053-702FC244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0A1D"/>
    <w:rPr>
      <w:b/>
      <w:bCs/>
    </w:rPr>
  </w:style>
  <w:style w:type="character" w:styleId="a4">
    <w:name w:val="Hyperlink"/>
    <w:basedOn w:val="a0"/>
    <w:uiPriority w:val="99"/>
    <w:semiHidden/>
    <w:unhideWhenUsed/>
    <w:rsid w:val="005F0A1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F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uzyka-dlya-detej-konsultacii" TargetMode="Externa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C108-2152-4246-B3EB-2AE7D351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2026-06-18T07:38:00Z</dcterms:created>
  <dcterms:modified xsi:type="dcterms:W3CDTF">2026-06-18T07:40:00Z</dcterms:modified>
</cp:coreProperties>
</file>