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E81D" w14:textId="3C92A887" w:rsidR="00A80820" w:rsidRPr="00A80820" w:rsidRDefault="00A80820" w:rsidP="00A8082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Консультация для родителей «</w:t>
      </w:r>
      <w:r w:rsidRPr="00A80820">
        <w:rPr>
          <w:rFonts w:ascii="Times New Roman" w:hAnsi="Times New Roman" w:cs="Times New Roman"/>
          <w:b/>
          <w:bCs/>
        </w:rPr>
        <w:t>Изучение букв</w:t>
      </w:r>
      <w:r>
        <w:rPr>
          <w:rFonts w:ascii="Times New Roman" w:hAnsi="Times New Roman" w:cs="Times New Roman"/>
          <w:b/>
          <w:bCs/>
        </w:rPr>
        <w:t xml:space="preserve"> с детьми дома»</w:t>
      </w:r>
    </w:p>
    <w:p w14:paraId="56602B15" w14:textId="32977CF1" w:rsidR="00A80820" w:rsidRPr="00A80820" w:rsidRDefault="00A80820" w:rsidP="00A808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</w:rPr>
        <w:t>Изучение букв — важный этап подготовки к школе, но для дошкольника это должно быть игрой, а не уроком. Главная задача логопеда в ДОУ — помочь родителям выстроить процесс так, чтобы ребенок не просто запомнил графический символ, но и связал его с правильным звуком. </w:t>
      </w:r>
    </w:p>
    <w:p w14:paraId="34C461E1" w14:textId="77777777" w:rsidR="00A80820" w:rsidRPr="00A80820" w:rsidRDefault="00A80820" w:rsidP="00A80820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A80820">
        <w:rPr>
          <w:rFonts w:ascii="Times New Roman" w:hAnsi="Times New Roman" w:cs="Times New Roman"/>
          <w:b/>
          <w:bCs/>
        </w:rPr>
        <w:t>Основные правила для родителей</w:t>
      </w:r>
    </w:p>
    <w:p w14:paraId="6CEBD372" w14:textId="77777777" w:rsidR="00A80820" w:rsidRPr="00A80820" w:rsidRDefault="00A80820" w:rsidP="00A8082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  <w:b/>
          <w:bCs/>
        </w:rPr>
        <w:t>Звук, а не название</w:t>
      </w:r>
      <w:proofErr w:type="gramStart"/>
      <w:r w:rsidRPr="00A80820">
        <w:rPr>
          <w:rFonts w:ascii="Times New Roman" w:hAnsi="Times New Roman" w:cs="Times New Roman"/>
        </w:rPr>
        <w:t>: Учите</w:t>
      </w:r>
      <w:proofErr w:type="gramEnd"/>
      <w:r w:rsidRPr="00A80820">
        <w:rPr>
          <w:rFonts w:ascii="Times New Roman" w:hAnsi="Times New Roman" w:cs="Times New Roman"/>
        </w:rPr>
        <w:t xml:space="preserve"> ребенка называть букву как короткий звук («М», а не «ЭМ»; «П», а не «ПЭ»). Это поможет избежать трудностей при дальнейшем слиянии букв в слоги.</w:t>
      </w:r>
    </w:p>
    <w:p w14:paraId="2E1BAD08" w14:textId="77777777" w:rsidR="00A80820" w:rsidRPr="00A80820" w:rsidRDefault="00A80820" w:rsidP="00A8082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  <w:b/>
          <w:bCs/>
        </w:rPr>
        <w:t>Разница между звуком и буквой</w:t>
      </w:r>
      <w:proofErr w:type="gramStart"/>
      <w:r w:rsidRPr="00A80820">
        <w:rPr>
          <w:rFonts w:ascii="Times New Roman" w:hAnsi="Times New Roman" w:cs="Times New Roman"/>
        </w:rPr>
        <w:t>: Объясните</w:t>
      </w:r>
      <w:proofErr w:type="gramEnd"/>
      <w:r w:rsidRPr="00A80820">
        <w:rPr>
          <w:rFonts w:ascii="Times New Roman" w:hAnsi="Times New Roman" w:cs="Times New Roman"/>
        </w:rPr>
        <w:t xml:space="preserve"> ребенку: звуки мы слышим и произносим, а буквы — видим и пишем.</w:t>
      </w:r>
    </w:p>
    <w:p w14:paraId="76C9E60B" w14:textId="77777777" w:rsidR="00A80820" w:rsidRPr="00A80820" w:rsidRDefault="00A80820" w:rsidP="00A8082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  <w:b/>
          <w:bCs/>
        </w:rPr>
        <w:t>Игровая форма</w:t>
      </w:r>
      <w:r w:rsidRPr="00A80820">
        <w:rPr>
          <w:rFonts w:ascii="Times New Roman" w:hAnsi="Times New Roman" w:cs="Times New Roman"/>
        </w:rPr>
        <w:t>: Занятия должны проходить в естественной обстановке без принуждения. Используйте бытовые ситуации: «Найди букву А на вывеске магазина». </w:t>
      </w:r>
    </w:p>
    <w:p w14:paraId="06929A8E" w14:textId="77777777" w:rsidR="00A80820" w:rsidRPr="00A80820" w:rsidRDefault="00A80820" w:rsidP="00A80820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A80820">
        <w:rPr>
          <w:rFonts w:ascii="Times New Roman" w:hAnsi="Times New Roman" w:cs="Times New Roman"/>
          <w:b/>
          <w:bCs/>
        </w:rPr>
        <w:t>Игры и методы запоминания букв</w:t>
      </w:r>
    </w:p>
    <w:p w14:paraId="413FF0E2" w14:textId="77777777" w:rsidR="00A80820" w:rsidRPr="00A80820" w:rsidRDefault="00A80820" w:rsidP="00A80820">
      <w:pPr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</w:rPr>
        <w:t>Чтобы буква «ожила» для ребенка, задействуйте разные органы чувств: </w:t>
      </w:r>
    </w:p>
    <w:p w14:paraId="6A0196DC" w14:textId="77777777" w:rsidR="00A80820" w:rsidRPr="00A80820" w:rsidRDefault="00A80820" w:rsidP="00A80820">
      <w:pPr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  <w:b/>
          <w:bCs/>
        </w:rPr>
        <w:t>Тактильное восприятие</w:t>
      </w:r>
      <w:r w:rsidRPr="00A80820">
        <w:rPr>
          <w:rFonts w:ascii="Times New Roman" w:hAnsi="Times New Roman" w:cs="Times New Roman"/>
        </w:rPr>
        <w:t>:</w:t>
      </w:r>
    </w:p>
    <w:p w14:paraId="5A055741" w14:textId="77777777" w:rsidR="00A80820" w:rsidRPr="00A80820" w:rsidRDefault="00A80820" w:rsidP="00A80820">
      <w:pPr>
        <w:numPr>
          <w:ilvl w:val="1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</w:rPr>
        <w:t>Лепите буквы из пластилина или теста.</w:t>
      </w:r>
    </w:p>
    <w:p w14:paraId="19F13095" w14:textId="77777777" w:rsidR="00A80820" w:rsidRPr="00A80820" w:rsidRDefault="00A80820" w:rsidP="00A80820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</w:rPr>
        <w:t>Рисуйте их пальцем на подносе с манной крупой, песком или на снегу.</w:t>
      </w:r>
    </w:p>
    <w:p w14:paraId="54E1810B" w14:textId="77777777" w:rsidR="00A80820" w:rsidRPr="00A80820" w:rsidRDefault="00A80820" w:rsidP="00A80820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</w:rPr>
        <w:t>Выкладывайте контур буквы из камешков, пуговиц или фасоли.</w:t>
      </w:r>
    </w:p>
    <w:p w14:paraId="6A2076AF" w14:textId="77777777" w:rsidR="00A80820" w:rsidRPr="00A80820" w:rsidRDefault="00A80820" w:rsidP="00A80820">
      <w:pPr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  <w:b/>
          <w:bCs/>
        </w:rPr>
        <w:t>Зрительный образ</w:t>
      </w:r>
      <w:r w:rsidRPr="00A80820">
        <w:rPr>
          <w:rFonts w:ascii="Times New Roman" w:hAnsi="Times New Roman" w:cs="Times New Roman"/>
        </w:rPr>
        <w:t>:</w:t>
      </w:r>
    </w:p>
    <w:p w14:paraId="7A7602CB" w14:textId="77777777" w:rsidR="00A80820" w:rsidRPr="00A80820" w:rsidRDefault="00A80820" w:rsidP="00A80820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  <w:b/>
          <w:bCs/>
        </w:rPr>
        <w:t>«На что похожа буква?»</w:t>
      </w:r>
      <w:r w:rsidRPr="00A80820">
        <w:rPr>
          <w:rFonts w:ascii="Times New Roman" w:hAnsi="Times New Roman" w:cs="Times New Roman"/>
        </w:rPr>
        <w:t>: Развивайте ассоциации (например, «О» — как обруч, «Ж» — как жук).</w:t>
      </w:r>
    </w:p>
    <w:p w14:paraId="1C56232E" w14:textId="77777777" w:rsidR="00A80820" w:rsidRPr="00A80820" w:rsidRDefault="00A80820" w:rsidP="00A80820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  <w:b/>
          <w:bCs/>
        </w:rPr>
        <w:t>«Укрась букву»</w:t>
      </w:r>
      <w:r w:rsidRPr="00A80820">
        <w:rPr>
          <w:rFonts w:ascii="Times New Roman" w:hAnsi="Times New Roman" w:cs="Times New Roman"/>
        </w:rPr>
        <w:t>: Раскрашивайте буквы, дорисовывайте им глазки или шляпки.</w:t>
      </w:r>
    </w:p>
    <w:p w14:paraId="2F9051E3" w14:textId="77777777" w:rsidR="00A80820" w:rsidRPr="00A80820" w:rsidRDefault="00A80820" w:rsidP="00A80820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  <w:b/>
          <w:bCs/>
        </w:rPr>
        <w:t>«Половинки»</w:t>
      </w:r>
      <w:r w:rsidRPr="00A80820">
        <w:rPr>
          <w:rFonts w:ascii="Times New Roman" w:hAnsi="Times New Roman" w:cs="Times New Roman"/>
        </w:rPr>
        <w:t>: Разрежьте карточку с буквой пополам и попросите ребенка собрать её.</w:t>
      </w:r>
    </w:p>
    <w:p w14:paraId="4EA23174" w14:textId="77777777" w:rsidR="00A80820" w:rsidRPr="00A80820" w:rsidRDefault="00A80820" w:rsidP="00A80820">
      <w:pPr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  <w:b/>
          <w:bCs/>
        </w:rPr>
        <w:t>Двигательная активность</w:t>
      </w:r>
      <w:r w:rsidRPr="00A80820">
        <w:rPr>
          <w:rFonts w:ascii="Times New Roman" w:hAnsi="Times New Roman" w:cs="Times New Roman"/>
        </w:rPr>
        <w:t>:</w:t>
      </w:r>
    </w:p>
    <w:p w14:paraId="3F500DA0" w14:textId="77777777" w:rsidR="00A80820" w:rsidRPr="00A80820" w:rsidRDefault="00A80820" w:rsidP="00A80820">
      <w:pPr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</w:rPr>
        <w:t>Предложите ребенку «написать» букву в воздухе рукой или даже всем телом. </w:t>
      </w:r>
    </w:p>
    <w:p w14:paraId="719F8E2B" w14:textId="77777777" w:rsidR="00A80820" w:rsidRPr="00A80820" w:rsidRDefault="00A80820" w:rsidP="00A80820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A80820">
        <w:rPr>
          <w:rFonts w:ascii="Times New Roman" w:hAnsi="Times New Roman" w:cs="Times New Roman"/>
          <w:b/>
          <w:bCs/>
        </w:rPr>
        <w:t>Последовательность обучения</w:t>
      </w:r>
    </w:p>
    <w:p w14:paraId="111DED27" w14:textId="77777777" w:rsidR="00A80820" w:rsidRPr="00A80820" w:rsidRDefault="00A80820" w:rsidP="00A80820">
      <w:pPr>
        <w:numPr>
          <w:ilvl w:val="0"/>
          <w:numId w:val="10"/>
        </w:numPr>
        <w:tabs>
          <w:tab w:val="clear" w:pos="360"/>
          <w:tab w:val="num" w:pos="720"/>
        </w:tabs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  <w:b/>
          <w:bCs/>
        </w:rPr>
        <w:t>Гласные</w:t>
      </w:r>
      <w:r w:rsidRPr="00A80820">
        <w:rPr>
          <w:rFonts w:ascii="Times New Roman" w:hAnsi="Times New Roman" w:cs="Times New Roman"/>
        </w:rPr>
        <w:t>: Начинайте с простых гласных (А, О, У, И), которые можно долго тянуть и петь.</w:t>
      </w:r>
    </w:p>
    <w:p w14:paraId="441FA970" w14:textId="77777777" w:rsidR="00A80820" w:rsidRPr="00A80820" w:rsidRDefault="00A80820" w:rsidP="00A80820">
      <w:pPr>
        <w:numPr>
          <w:ilvl w:val="0"/>
          <w:numId w:val="10"/>
        </w:numPr>
        <w:tabs>
          <w:tab w:val="clear" w:pos="360"/>
          <w:tab w:val="num" w:pos="720"/>
        </w:tabs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  <w:b/>
          <w:bCs/>
        </w:rPr>
        <w:t>Простые согласные</w:t>
      </w:r>
      <w:proofErr w:type="gramStart"/>
      <w:r w:rsidRPr="00A80820">
        <w:rPr>
          <w:rFonts w:ascii="Times New Roman" w:hAnsi="Times New Roman" w:cs="Times New Roman"/>
        </w:rPr>
        <w:t>: Вводите</w:t>
      </w:r>
      <w:proofErr w:type="gramEnd"/>
      <w:r w:rsidRPr="00A80820">
        <w:rPr>
          <w:rFonts w:ascii="Times New Roman" w:hAnsi="Times New Roman" w:cs="Times New Roman"/>
        </w:rPr>
        <w:t xml:space="preserve"> звуки, которые ребенок уже хорошо произносит (М, П, Б, Т, Н).</w:t>
      </w:r>
    </w:p>
    <w:p w14:paraId="0DB41757" w14:textId="77777777" w:rsidR="00A80820" w:rsidRPr="00A80820" w:rsidRDefault="00A80820" w:rsidP="00A80820">
      <w:pPr>
        <w:numPr>
          <w:ilvl w:val="0"/>
          <w:numId w:val="10"/>
        </w:numPr>
        <w:tabs>
          <w:tab w:val="clear" w:pos="360"/>
          <w:tab w:val="num" w:pos="720"/>
        </w:tabs>
        <w:spacing w:after="0" w:line="360" w:lineRule="auto"/>
        <w:rPr>
          <w:rFonts w:ascii="Times New Roman" w:hAnsi="Times New Roman" w:cs="Times New Roman"/>
        </w:rPr>
      </w:pPr>
      <w:r w:rsidRPr="00A80820">
        <w:rPr>
          <w:rFonts w:ascii="Times New Roman" w:hAnsi="Times New Roman" w:cs="Times New Roman"/>
          <w:b/>
          <w:bCs/>
        </w:rPr>
        <w:t>Слоги</w:t>
      </w:r>
      <w:proofErr w:type="gramStart"/>
      <w:r w:rsidRPr="00A80820">
        <w:rPr>
          <w:rFonts w:ascii="Times New Roman" w:hAnsi="Times New Roman" w:cs="Times New Roman"/>
        </w:rPr>
        <w:t>: Как</w:t>
      </w:r>
      <w:proofErr w:type="gramEnd"/>
      <w:r w:rsidRPr="00A80820">
        <w:rPr>
          <w:rFonts w:ascii="Times New Roman" w:hAnsi="Times New Roman" w:cs="Times New Roman"/>
        </w:rPr>
        <w:t xml:space="preserve"> только выучили 2–3 буквы, сразу учите соединять их в слоги (МА, ПА, АМ). </w:t>
      </w:r>
    </w:p>
    <w:p w14:paraId="3CD1BB08" w14:textId="77777777" w:rsidR="00983DC7" w:rsidRDefault="00983DC7"/>
    <w:sectPr w:rsidR="0098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31D"/>
    <w:multiLevelType w:val="multilevel"/>
    <w:tmpl w:val="2316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86350"/>
    <w:multiLevelType w:val="multilevel"/>
    <w:tmpl w:val="9D36C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E19295C"/>
    <w:multiLevelType w:val="hybridMultilevel"/>
    <w:tmpl w:val="C7FEF2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A62F0B"/>
    <w:multiLevelType w:val="multilevel"/>
    <w:tmpl w:val="F0A6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188084">
    <w:abstractNumId w:val="0"/>
  </w:num>
  <w:num w:numId="2" w16cid:durableId="61374203">
    <w:abstractNumId w:val="3"/>
  </w:num>
  <w:num w:numId="3" w16cid:durableId="93597261">
    <w:abstractNumId w:val="3"/>
    <w:lvlOverride w:ilvl="1">
      <w:lvl w:ilvl="1">
        <w:numFmt w:val="decimal"/>
        <w:lvlText w:val="%2."/>
        <w:lvlJc w:val="left"/>
      </w:lvl>
    </w:lvlOverride>
  </w:num>
  <w:num w:numId="4" w16cid:durableId="2070952414">
    <w:abstractNumId w:val="3"/>
    <w:lvlOverride w:ilvl="1">
      <w:lvl w:ilvl="1">
        <w:numFmt w:val="decimal"/>
        <w:lvlText w:val="%2."/>
        <w:lvlJc w:val="left"/>
      </w:lvl>
    </w:lvlOverride>
  </w:num>
  <w:num w:numId="5" w16cid:durableId="1331326999">
    <w:abstractNumId w:val="3"/>
    <w:lvlOverride w:ilvl="1">
      <w:lvl w:ilvl="1">
        <w:numFmt w:val="decimal"/>
        <w:lvlText w:val="%2."/>
        <w:lvlJc w:val="left"/>
      </w:lvl>
    </w:lvlOverride>
  </w:num>
  <w:num w:numId="6" w16cid:durableId="158273675">
    <w:abstractNumId w:val="3"/>
    <w:lvlOverride w:ilvl="1">
      <w:lvl w:ilvl="1">
        <w:numFmt w:val="decimal"/>
        <w:lvlText w:val="%2."/>
        <w:lvlJc w:val="left"/>
      </w:lvl>
    </w:lvlOverride>
  </w:num>
  <w:num w:numId="7" w16cid:durableId="685979638">
    <w:abstractNumId w:val="3"/>
    <w:lvlOverride w:ilvl="1">
      <w:lvl w:ilvl="1">
        <w:numFmt w:val="decimal"/>
        <w:lvlText w:val="%2."/>
        <w:lvlJc w:val="left"/>
      </w:lvl>
    </w:lvlOverride>
  </w:num>
  <w:num w:numId="8" w16cid:durableId="2027247063">
    <w:abstractNumId w:val="3"/>
    <w:lvlOverride w:ilvl="1">
      <w:lvl w:ilvl="1">
        <w:numFmt w:val="decimal"/>
        <w:lvlText w:val="%2."/>
        <w:lvlJc w:val="left"/>
      </w:lvl>
    </w:lvlOverride>
  </w:num>
  <w:num w:numId="9" w16cid:durableId="256256601">
    <w:abstractNumId w:val="3"/>
    <w:lvlOverride w:ilvl="1">
      <w:lvl w:ilvl="1">
        <w:numFmt w:val="decimal"/>
        <w:lvlText w:val="%2."/>
        <w:lvlJc w:val="left"/>
      </w:lvl>
    </w:lvlOverride>
  </w:num>
  <w:num w:numId="10" w16cid:durableId="58016741">
    <w:abstractNumId w:val="1"/>
  </w:num>
  <w:num w:numId="11" w16cid:durableId="623581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98"/>
    <w:rsid w:val="00002298"/>
    <w:rsid w:val="009635F5"/>
    <w:rsid w:val="00983DC7"/>
    <w:rsid w:val="00A80820"/>
    <w:rsid w:val="00E6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8BD6"/>
  <w15:chartTrackingRefBased/>
  <w15:docId w15:val="{60CB2C27-B93C-41A5-B720-3568D308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2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2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2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2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22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2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2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2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22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22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22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2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22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2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1463</Characters>
  <Application>Microsoft Office Word</Application>
  <DocSecurity>0</DocSecurity>
  <Lines>12</Lines>
  <Paragraphs>3</Paragraphs>
  <ScaleCrop>false</ScaleCrop>
  <Company>LightKey.Store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Alla-123</dc:creator>
  <cp:keywords/>
  <dc:description/>
  <cp:lastModifiedBy>Alla-123</cp:lastModifiedBy>
  <cp:revision>2</cp:revision>
  <dcterms:created xsi:type="dcterms:W3CDTF">2026-04-13T12:54:00Z</dcterms:created>
  <dcterms:modified xsi:type="dcterms:W3CDTF">2026-04-13T13:00:00Z</dcterms:modified>
</cp:coreProperties>
</file>