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ПАМЯТКА ДЛЯ РОДИТЕЛЕЙ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 СОБЛЮДЕНИЮ МЕР ПОЖАРНОЙ БЕЗОПАСНОСТИ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Основные причины возникновения пожаров в быту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неосторожное обращение с огнем;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курение в помещении;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использование неисправных, самодельных приборов;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неправильное устройство печей, каминов;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сжигание мусора, пал сухой травы.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СОБЛЮДАЙТЕ ПРАВИЛА ПОЖАРНОЙ БЕЗОПАСНОСТИ: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спички, зажигалки, сигареты храните в местах, не доступных детям, не допускайте шалости детей с огнем;</w:t>
      </w:r>
    </w:p>
    <w:p w:rsid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не оставляйте малолетних детей без присмотра и не поручайте им наблюдение за включенными электроприборами  и газовыми приборами;</w:t>
      </w:r>
    </w:p>
    <w:p w:rsid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допускайте использование не стандартных электрических предохранителей «жучков»;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не пользуйтесь поврежденными электрическими розетками, вилками, рубильниками и т.д.;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не выбрасывайте в мусоропровод непотушенные спички, окурки;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этажности;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 не разжигайте костры вблизи строений и не допускайте пала сухой травы;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запрещается перекрывать внутри дворовые проезды различными предметами.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                  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Действия в случае возникновения пожара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пожаре немедленно вызвать пожарную охрану по телефону «</w:t>
      </w: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01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или «</w:t>
      </w: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112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по мобильному телефону;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сообщить точный адрес, где и что горит, этаж, подъезд, кто сообщил (вызов осуществляется бесплатно); организуйте встречу пожарных подразделений;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категорически запрещается пользоваться лифтом во время пожара.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РЕКОМЕНДАЦИИ ДЛЯ РОДИТЕЛЕЙ</w:t>
      </w:r>
      <w:bookmarkStart w:id="0" w:name="_GoBack"/>
      <w:bookmarkEnd w:id="0"/>
    </w:p>
    <w:p w:rsidR="009C5E54" w:rsidRPr="009C5E54" w:rsidRDefault="009C5E54" w:rsidP="006528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«Предупреждение пожаров в быту по причине детской шалости»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0">
        <w:rPr>
          <w:rFonts w:ascii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  <w:r w:rsidR="00652850" w:rsidRPr="00652850">
        <w:rPr>
          <w:rFonts w:ascii="Times New Roman" w:hAnsi="Times New Roman" w:cs="Times New Roman"/>
          <w:sz w:val="28"/>
          <w:szCs w:val="28"/>
        </w:rPr>
        <w:t xml:space="preserve"> </w:t>
      </w:r>
      <w:r w:rsidRPr="00652850">
        <w:rPr>
          <w:rFonts w:ascii="Times New Roman" w:hAnsi="Times New Roman" w:cs="Times New Roman"/>
          <w:sz w:val="28"/>
          <w:szCs w:val="28"/>
        </w:rPr>
        <w:t xml:space="preserve">Как показывает практика, часто такие пожары происходят из-за </w:t>
      </w:r>
      <w:r w:rsidR="00652850" w:rsidRPr="00652850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Pr="00652850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652850" w:rsidRPr="00652850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Pr="00652850">
        <w:rPr>
          <w:rFonts w:ascii="Times New Roman" w:hAnsi="Times New Roman" w:cs="Times New Roman"/>
          <w:sz w:val="28"/>
          <w:szCs w:val="28"/>
        </w:rPr>
        <w:t>осторожного</w:t>
      </w:r>
      <w:r w:rsidR="00652850" w:rsidRPr="00652850">
        <w:rPr>
          <w:rFonts w:ascii="Times New Roman" w:hAnsi="Times New Roman" w:cs="Times New Roman"/>
          <w:sz w:val="28"/>
          <w:szCs w:val="28"/>
        </w:rPr>
        <w:t xml:space="preserve"> о</w:t>
      </w:r>
      <w:r w:rsidRPr="00652850">
        <w:rPr>
          <w:rFonts w:ascii="Times New Roman" w:hAnsi="Times New Roman" w:cs="Times New Roman"/>
          <w:sz w:val="28"/>
          <w:szCs w:val="28"/>
        </w:rPr>
        <w:t>бращения с огнем, недостаточным контролем за их поведением со стороны взрослых, а в ряде случаев неумением родителей организовать досуг своих чад.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– предупредить возможную трагедию.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Ведь, прежде всего взрослые в ответе за действия и поступки детей.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Храните спички в местах недоступных для детей.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 в коем случае нельзя держать в доме неисправные или самодельные электрические приборы.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Пользоваться можно только исправными приборами, имеющими сертификат соответствия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Помните — маленькая неосторожность может привести к большой беде.</w:t>
      </w:r>
    </w:p>
    <w:p w:rsidR="009C5E54" w:rsidRPr="009C5E54" w:rsidRDefault="009C5E54" w:rsidP="009C5E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 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Донесите до своего ребёнка следующие правила:</w:t>
      </w:r>
    </w:p>
    <w:p w:rsidR="009C5E54" w:rsidRPr="009C5E54" w:rsidRDefault="009C5E54" w:rsidP="009C5E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Пожарная безопасность в квартире:</w:t>
      </w:r>
    </w:p>
    <w:p w:rsidR="00652850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Не балуйся дома со спичками и зажигалками. 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суши белье над плитой. Оно может загореться.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 в коем случае не зажигай фейерверки, свечи или бенгальские огни дома без взрослых.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Если начался пожар, а взрослых дома нет, поступай так: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не можешь убежать из горящей квартиры, сразу же позвони по телефону </w:t>
      </w: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О1</w:t>
      </w: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сообщи пожарным точный адрес и номер своей квартиры.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После этого зови из окна на помощь соседей и прохожих.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Если в помещение проник дым. надо смочить водой одежду, покрыть голову мокрой салфеткой и </w:t>
      </w:r>
      <w:proofErr w:type="gramStart"/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выходить</w:t>
      </w:r>
      <w:proofErr w:type="gramEnd"/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пригнувшись или ползком.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Обязательно закрой форточку и дверь в комнате, где начался пожар.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Закрытая дверь может не только задержать проникновение дыма, но иногда и погасить огонь.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Наполни водой ванну, ведра, тазы. Можешь облить водой двери и пол.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- При пожаре в подъезде никогда не садись в лифт. Он </w:t>
      </w:r>
      <w:proofErr w:type="gramStart"/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 отключиться</w:t>
      </w:r>
      <w:proofErr w:type="gramEnd"/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ты задохнешься.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Когда приедут пожарные, во всем их слушайся и не бойся. Они лучше знают, как тебя спасти.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Запомните самое главное правило не только при пожаре, но и при любой другой опасности:</w:t>
      </w:r>
    </w:p>
    <w:p w:rsidR="009C5E54" w:rsidRPr="009C5E54" w:rsidRDefault="009C5E54" w:rsidP="009C5E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поддавайтесь панике и не теряйте самообладания!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Помните, предупредить пожар проще, чем потушить его.</w:t>
      </w:r>
    </w:p>
    <w:p w:rsidR="009C5E54" w:rsidRPr="009C5E54" w:rsidRDefault="009C5E54" w:rsidP="009C5E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E5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От вас и только от вас зависит жизнь вашего ребёнка!</w:t>
      </w:r>
    </w:p>
    <w:p w:rsidR="009C5E54" w:rsidRPr="009C5E54" w:rsidRDefault="009C5E54" w:rsidP="009C5E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C5E54" w:rsidRDefault="009C5E54" w:rsidP="009C5E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92348A" w:rsidRPr="009C5E54" w:rsidRDefault="0092348A" w:rsidP="009C5E54"/>
    <w:sectPr w:rsidR="0092348A" w:rsidRPr="009C5E54" w:rsidSect="0092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95F"/>
    <w:multiLevelType w:val="multilevel"/>
    <w:tmpl w:val="1982DC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737BC9"/>
    <w:multiLevelType w:val="multilevel"/>
    <w:tmpl w:val="33F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613D1"/>
    <w:multiLevelType w:val="multilevel"/>
    <w:tmpl w:val="E84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641A3"/>
    <w:multiLevelType w:val="multilevel"/>
    <w:tmpl w:val="9B30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D43DF"/>
    <w:multiLevelType w:val="multilevel"/>
    <w:tmpl w:val="10C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61171B"/>
    <w:multiLevelType w:val="multilevel"/>
    <w:tmpl w:val="436A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7565B"/>
    <w:multiLevelType w:val="multilevel"/>
    <w:tmpl w:val="607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D80EC7"/>
    <w:multiLevelType w:val="multilevel"/>
    <w:tmpl w:val="250A70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CB82BDD"/>
    <w:multiLevelType w:val="multilevel"/>
    <w:tmpl w:val="CD969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EEC206A"/>
    <w:multiLevelType w:val="multilevel"/>
    <w:tmpl w:val="618A7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19A068B"/>
    <w:multiLevelType w:val="multilevel"/>
    <w:tmpl w:val="584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02FF0"/>
    <w:multiLevelType w:val="multilevel"/>
    <w:tmpl w:val="947A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D5233"/>
    <w:multiLevelType w:val="multilevel"/>
    <w:tmpl w:val="80E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033D1E"/>
    <w:multiLevelType w:val="multilevel"/>
    <w:tmpl w:val="D33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1875F4"/>
    <w:multiLevelType w:val="multilevel"/>
    <w:tmpl w:val="D13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CC513F"/>
    <w:multiLevelType w:val="multilevel"/>
    <w:tmpl w:val="575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4E5023"/>
    <w:multiLevelType w:val="multilevel"/>
    <w:tmpl w:val="2DE4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2969D5"/>
    <w:multiLevelType w:val="multilevel"/>
    <w:tmpl w:val="BF6A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DB3C31"/>
    <w:multiLevelType w:val="multilevel"/>
    <w:tmpl w:val="BC1E7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1893FD6"/>
    <w:multiLevelType w:val="multilevel"/>
    <w:tmpl w:val="7A6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054AB6"/>
    <w:multiLevelType w:val="multilevel"/>
    <w:tmpl w:val="D1183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4E653E0"/>
    <w:multiLevelType w:val="multilevel"/>
    <w:tmpl w:val="19B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420B1B"/>
    <w:multiLevelType w:val="multilevel"/>
    <w:tmpl w:val="954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4F732D"/>
    <w:multiLevelType w:val="multilevel"/>
    <w:tmpl w:val="992A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3E45D8"/>
    <w:multiLevelType w:val="multilevel"/>
    <w:tmpl w:val="87A0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E14558"/>
    <w:multiLevelType w:val="multilevel"/>
    <w:tmpl w:val="26D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6164C7"/>
    <w:multiLevelType w:val="multilevel"/>
    <w:tmpl w:val="F192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015570"/>
    <w:multiLevelType w:val="multilevel"/>
    <w:tmpl w:val="D746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F128A6"/>
    <w:multiLevelType w:val="multilevel"/>
    <w:tmpl w:val="38BC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A567E8"/>
    <w:multiLevelType w:val="multilevel"/>
    <w:tmpl w:val="1DE4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C73FF6"/>
    <w:multiLevelType w:val="multilevel"/>
    <w:tmpl w:val="FF0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0928E3"/>
    <w:multiLevelType w:val="multilevel"/>
    <w:tmpl w:val="84CC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8B0B48"/>
    <w:multiLevelType w:val="multilevel"/>
    <w:tmpl w:val="FC7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A52C15"/>
    <w:multiLevelType w:val="multilevel"/>
    <w:tmpl w:val="98768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700950"/>
    <w:multiLevelType w:val="multilevel"/>
    <w:tmpl w:val="DED406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3B254D71"/>
    <w:multiLevelType w:val="multilevel"/>
    <w:tmpl w:val="5A00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8C1676"/>
    <w:multiLevelType w:val="multilevel"/>
    <w:tmpl w:val="C04A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062A90"/>
    <w:multiLevelType w:val="multilevel"/>
    <w:tmpl w:val="01E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3339BD"/>
    <w:multiLevelType w:val="multilevel"/>
    <w:tmpl w:val="A28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70640A"/>
    <w:multiLevelType w:val="multilevel"/>
    <w:tmpl w:val="533A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AF35EF"/>
    <w:multiLevelType w:val="multilevel"/>
    <w:tmpl w:val="9566F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413D0959"/>
    <w:multiLevelType w:val="multilevel"/>
    <w:tmpl w:val="9D1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744C80"/>
    <w:multiLevelType w:val="multilevel"/>
    <w:tmpl w:val="1C3A5B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6EA2F5A"/>
    <w:multiLevelType w:val="multilevel"/>
    <w:tmpl w:val="ABE6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5C4D70"/>
    <w:multiLevelType w:val="multilevel"/>
    <w:tmpl w:val="2682BC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AB54C06"/>
    <w:multiLevelType w:val="multilevel"/>
    <w:tmpl w:val="B1662A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B357BEF"/>
    <w:multiLevelType w:val="multilevel"/>
    <w:tmpl w:val="9DC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996285"/>
    <w:multiLevelType w:val="multilevel"/>
    <w:tmpl w:val="A04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7022A9"/>
    <w:multiLevelType w:val="multilevel"/>
    <w:tmpl w:val="EFAE6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17715FA"/>
    <w:multiLevelType w:val="multilevel"/>
    <w:tmpl w:val="802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CA6BB8"/>
    <w:multiLevelType w:val="multilevel"/>
    <w:tmpl w:val="996E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CC2341"/>
    <w:multiLevelType w:val="multilevel"/>
    <w:tmpl w:val="772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6436E5"/>
    <w:multiLevelType w:val="multilevel"/>
    <w:tmpl w:val="38F6C8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592A56BE"/>
    <w:multiLevelType w:val="multilevel"/>
    <w:tmpl w:val="F94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B930F7"/>
    <w:multiLevelType w:val="multilevel"/>
    <w:tmpl w:val="6AA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E95443"/>
    <w:multiLevelType w:val="multilevel"/>
    <w:tmpl w:val="91EE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4047AD"/>
    <w:multiLevelType w:val="multilevel"/>
    <w:tmpl w:val="D45C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A864C5"/>
    <w:multiLevelType w:val="multilevel"/>
    <w:tmpl w:val="2E20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580DFA"/>
    <w:multiLevelType w:val="multilevel"/>
    <w:tmpl w:val="B4F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CF1A09"/>
    <w:multiLevelType w:val="multilevel"/>
    <w:tmpl w:val="13644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2534AD7"/>
    <w:multiLevelType w:val="multilevel"/>
    <w:tmpl w:val="BF26D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25C20E4"/>
    <w:multiLevelType w:val="multilevel"/>
    <w:tmpl w:val="222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7978A0"/>
    <w:multiLevelType w:val="multilevel"/>
    <w:tmpl w:val="C91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E16CF2"/>
    <w:multiLevelType w:val="multilevel"/>
    <w:tmpl w:val="AE0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E45D68"/>
    <w:multiLevelType w:val="multilevel"/>
    <w:tmpl w:val="3BB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57BA4"/>
    <w:multiLevelType w:val="multilevel"/>
    <w:tmpl w:val="309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FB6D20"/>
    <w:multiLevelType w:val="multilevel"/>
    <w:tmpl w:val="5FA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5D5CAE"/>
    <w:multiLevelType w:val="multilevel"/>
    <w:tmpl w:val="975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93291D"/>
    <w:multiLevelType w:val="multilevel"/>
    <w:tmpl w:val="EF7A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5914BB"/>
    <w:multiLevelType w:val="multilevel"/>
    <w:tmpl w:val="E214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9571AB"/>
    <w:multiLevelType w:val="multilevel"/>
    <w:tmpl w:val="EB8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1E7661"/>
    <w:multiLevelType w:val="multilevel"/>
    <w:tmpl w:val="71D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63442E"/>
    <w:multiLevelType w:val="multilevel"/>
    <w:tmpl w:val="C57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687495"/>
    <w:multiLevelType w:val="multilevel"/>
    <w:tmpl w:val="B5D2E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94D4DB1"/>
    <w:multiLevelType w:val="multilevel"/>
    <w:tmpl w:val="9E5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2E6134"/>
    <w:multiLevelType w:val="multilevel"/>
    <w:tmpl w:val="9AF4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3"/>
  </w:num>
  <w:num w:numId="4">
    <w:abstractNumId w:val="75"/>
  </w:num>
  <w:num w:numId="5">
    <w:abstractNumId w:val="56"/>
  </w:num>
  <w:num w:numId="6">
    <w:abstractNumId w:val="28"/>
  </w:num>
  <w:num w:numId="7">
    <w:abstractNumId w:val="24"/>
  </w:num>
  <w:num w:numId="8">
    <w:abstractNumId w:val="46"/>
  </w:num>
  <w:num w:numId="9">
    <w:abstractNumId w:val="66"/>
  </w:num>
  <w:num w:numId="10">
    <w:abstractNumId w:val="9"/>
  </w:num>
  <w:num w:numId="11">
    <w:abstractNumId w:val="51"/>
  </w:num>
  <w:num w:numId="12">
    <w:abstractNumId w:val="18"/>
  </w:num>
  <w:num w:numId="13">
    <w:abstractNumId w:val="41"/>
  </w:num>
  <w:num w:numId="14">
    <w:abstractNumId w:val="8"/>
  </w:num>
  <w:num w:numId="15">
    <w:abstractNumId w:val="29"/>
  </w:num>
  <w:num w:numId="16">
    <w:abstractNumId w:val="7"/>
  </w:num>
  <w:num w:numId="17">
    <w:abstractNumId w:val="73"/>
  </w:num>
  <w:num w:numId="18">
    <w:abstractNumId w:val="47"/>
  </w:num>
  <w:num w:numId="19">
    <w:abstractNumId w:val="25"/>
  </w:num>
  <w:num w:numId="20">
    <w:abstractNumId w:val="12"/>
  </w:num>
  <w:num w:numId="21">
    <w:abstractNumId w:val="38"/>
  </w:num>
  <w:num w:numId="22">
    <w:abstractNumId w:val="64"/>
  </w:num>
  <w:num w:numId="23">
    <w:abstractNumId w:val="13"/>
  </w:num>
  <w:num w:numId="24">
    <w:abstractNumId w:val="63"/>
  </w:num>
  <w:num w:numId="25">
    <w:abstractNumId w:val="32"/>
  </w:num>
  <w:num w:numId="26">
    <w:abstractNumId w:val="3"/>
  </w:num>
  <w:num w:numId="27">
    <w:abstractNumId w:val="11"/>
  </w:num>
  <w:num w:numId="28">
    <w:abstractNumId w:val="37"/>
  </w:num>
  <w:num w:numId="29">
    <w:abstractNumId w:val="69"/>
  </w:num>
  <w:num w:numId="30">
    <w:abstractNumId w:val="54"/>
  </w:num>
  <w:num w:numId="31">
    <w:abstractNumId w:val="55"/>
  </w:num>
  <w:num w:numId="32">
    <w:abstractNumId w:val="31"/>
  </w:num>
  <w:num w:numId="33">
    <w:abstractNumId w:val="62"/>
  </w:num>
  <w:num w:numId="34">
    <w:abstractNumId w:val="43"/>
  </w:num>
  <w:num w:numId="35">
    <w:abstractNumId w:val="70"/>
  </w:num>
  <w:num w:numId="36">
    <w:abstractNumId w:val="72"/>
  </w:num>
  <w:num w:numId="37">
    <w:abstractNumId w:val="21"/>
  </w:num>
  <w:num w:numId="38">
    <w:abstractNumId w:val="23"/>
  </w:num>
  <w:num w:numId="39">
    <w:abstractNumId w:val="67"/>
  </w:num>
  <w:num w:numId="40">
    <w:abstractNumId w:val="5"/>
  </w:num>
  <w:num w:numId="41">
    <w:abstractNumId w:val="74"/>
  </w:num>
  <w:num w:numId="42">
    <w:abstractNumId w:val="1"/>
  </w:num>
  <w:num w:numId="43">
    <w:abstractNumId w:val="35"/>
  </w:num>
  <w:num w:numId="44">
    <w:abstractNumId w:val="17"/>
  </w:num>
  <w:num w:numId="45">
    <w:abstractNumId w:val="50"/>
  </w:num>
  <w:num w:numId="46">
    <w:abstractNumId w:val="27"/>
  </w:num>
  <w:num w:numId="47">
    <w:abstractNumId w:val="49"/>
  </w:num>
  <w:num w:numId="48">
    <w:abstractNumId w:val="15"/>
  </w:num>
  <w:num w:numId="49">
    <w:abstractNumId w:val="16"/>
  </w:num>
  <w:num w:numId="50">
    <w:abstractNumId w:val="22"/>
  </w:num>
  <w:num w:numId="51">
    <w:abstractNumId w:val="68"/>
  </w:num>
  <w:num w:numId="52">
    <w:abstractNumId w:val="65"/>
  </w:num>
  <w:num w:numId="53">
    <w:abstractNumId w:val="58"/>
  </w:num>
  <w:num w:numId="54">
    <w:abstractNumId w:val="53"/>
  </w:num>
  <w:num w:numId="55">
    <w:abstractNumId w:val="30"/>
  </w:num>
  <w:num w:numId="56">
    <w:abstractNumId w:val="71"/>
  </w:num>
  <w:num w:numId="57">
    <w:abstractNumId w:val="4"/>
  </w:num>
  <w:num w:numId="58">
    <w:abstractNumId w:val="36"/>
  </w:num>
  <w:num w:numId="59">
    <w:abstractNumId w:val="57"/>
  </w:num>
  <w:num w:numId="60">
    <w:abstractNumId w:val="2"/>
  </w:num>
  <w:num w:numId="61">
    <w:abstractNumId w:val="39"/>
  </w:num>
  <w:num w:numId="62">
    <w:abstractNumId w:val="19"/>
  </w:num>
  <w:num w:numId="63">
    <w:abstractNumId w:val="61"/>
  </w:num>
  <w:num w:numId="64">
    <w:abstractNumId w:val="26"/>
  </w:num>
  <w:num w:numId="65">
    <w:abstractNumId w:val="14"/>
  </w:num>
  <w:num w:numId="66">
    <w:abstractNumId w:val="20"/>
  </w:num>
  <w:num w:numId="67">
    <w:abstractNumId w:val="60"/>
  </w:num>
  <w:num w:numId="68">
    <w:abstractNumId w:val="34"/>
  </w:num>
  <w:num w:numId="69">
    <w:abstractNumId w:val="40"/>
  </w:num>
  <w:num w:numId="70">
    <w:abstractNumId w:val="44"/>
  </w:num>
  <w:num w:numId="71">
    <w:abstractNumId w:val="52"/>
  </w:num>
  <w:num w:numId="72">
    <w:abstractNumId w:val="59"/>
  </w:num>
  <w:num w:numId="73">
    <w:abstractNumId w:val="48"/>
  </w:num>
  <w:num w:numId="74">
    <w:abstractNumId w:val="45"/>
  </w:num>
  <w:num w:numId="75">
    <w:abstractNumId w:val="0"/>
  </w:num>
  <w:num w:numId="7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965"/>
    <w:rsid w:val="001F0CA4"/>
    <w:rsid w:val="00282A48"/>
    <w:rsid w:val="00317663"/>
    <w:rsid w:val="00367867"/>
    <w:rsid w:val="004350C8"/>
    <w:rsid w:val="0064390B"/>
    <w:rsid w:val="00652850"/>
    <w:rsid w:val="008635DB"/>
    <w:rsid w:val="0092348A"/>
    <w:rsid w:val="009C5E54"/>
    <w:rsid w:val="00C720EF"/>
    <w:rsid w:val="00DC6802"/>
    <w:rsid w:val="00EA7965"/>
    <w:rsid w:val="00F37728"/>
    <w:rsid w:val="00FC6CC5"/>
    <w:rsid w:val="00F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267B"/>
  <w15:docId w15:val="{DE5E9B13-81EC-4573-AF4B-E4A2F760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8A"/>
  </w:style>
  <w:style w:type="paragraph" w:styleId="1">
    <w:name w:val="heading 1"/>
    <w:basedOn w:val="a"/>
    <w:link w:val="10"/>
    <w:uiPriority w:val="9"/>
    <w:qFormat/>
    <w:rsid w:val="00EA7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7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7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A7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9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79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79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7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7965"/>
    <w:rPr>
      <w:b/>
      <w:bCs/>
    </w:rPr>
  </w:style>
  <w:style w:type="character" w:styleId="a5">
    <w:name w:val="Emphasis"/>
    <w:basedOn w:val="a0"/>
    <w:uiPriority w:val="20"/>
    <w:qFormat/>
    <w:rsid w:val="00EA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2025-05-05T16:27:00Z</dcterms:created>
  <dcterms:modified xsi:type="dcterms:W3CDTF">2025-10-31T05:21:00Z</dcterms:modified>
</cp:coreProperties>
</file>