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05" w:rsidRPr="006917CB" w:rsidRDefault="00961D05" w:rsidP="006917CB">
      <w:pPr>
        <w:pStyle w:val="a4"/>
        <w:jc w:val="center"/>
        <w:rPr>
          <w:rFonts w:ascii="Arial" w:hAnsi="Arial" w:cs="Arial"/>
          <w:b/>
          <w:color w:val="3C3C3C"/>
        </w:rPr>
      </w:pPr>
      <w:r w:rsidRPr="006917CB">
        <w:rPr>
          <w:rFonts w:ascii="Arial" w:hAnsi="Arial" w:cs="Arial"/>
          <w:b/>
          <w:color w:val="3C3C3C"/>
        </w:rPr>
        <w:t>УКАЗ</w:t>
      </w:r>
      <w:r w:rsidR="006917CB">
        <w:rPr>
          <w:rFonts w:ascii="Arial" w:hAnsi="Arial" w:cs="Arial"/>
          <w:b/>
          <w:color w:val="3C3C3C"/>
        </w:rPr>
        <w:t xml:space="preserve"> № 188</w:t>
      </w:r>
      <w:r w:rsidRPr="006917CB">
        <w:rPr>
          <w:rFonts w:ascii="Arial" w:hAnsi="Arial" w:cs="Arial"/>
          <w:b/>
          <w:color w:val="3C3C3C"/>
        </w:rPr>
        <w:br/>
      </w:r>
      <w:r w:rsidRPr="006917CB">
        <w:rPr>
          <w:rFonts w:ascii="Arial" w:hAnsi="Arial" w:cs="Arial"/>
          <w:b/>
          <w:color w:val="3C3C3C"/>
        </w:rPr>
        <w:br/>
      </w:r>
      <w:r w:rsidR="006917CB" w:rsidRPr="006917CB">
        <w:rPr>
          <w:rFonts w:ascii="Arial" w:hAnsi="Arial" w:cs="Arial"/>
          <w:b/>
          <w:color w:val="3C3C3C"/>
        </w:rPr>
        <w:t>ПРЕЗИДЕНТА РОССИЙСКОЙ ФЕДЕРАЦИИ</w:t>
      </w:r>
      <w:proofErr w:type="gramStart"/>
      <w:r w:rsidRPr="006917CB">
        <w:rPr>
          <w:rFonts w:ascii="Arial" w:hAnsi="Arial" w:cs="Arial"/>
          <w:b/>
          <w:color w:val="3C3C3C"/>
        </w:rPr>
        <w:br/>
      </w:r>
      <w:r w:rsidRPr="006917CB">
        <w:rPr>
          <w:rFonts w:ascii="Arial" w:hAnsi="Arial" w:cs="Arial"/>
          <w:b/>
          <w:color w:val="3C3C3C"/>
        </w:rPr>
        <w:br/>
      </w:r>
      <w:r w:rsidR="006917CB">
        <w:rPr>
          <w:rFonts w:ascii="Arial" w:hAnsi="Arial" w:cs="Arial"/>
          <w:b/>
          <w:color w:val="3C3C3C"/>
        </w:rPr>
        <w:t>О</w:t>
      </w:r>
      <w:proofErr w:type="gramEnd"/>
      <w:r w:rsidR="006917CB">
        <w:rPr>
          <w:rFonts w:ascii="Arial" w:hAnsi="Arial" w:cs="Arial"/>
          <w:b/>
          <w:color w:val="3C3C3C"/>
        </w:rPr>
        <w:t xml:space="preserve">б утверждении перечня сведений </w:t>
      </w:r>
      <w:r w:rsidRPr="006917CB">
        <w:rPr>
          <w:rFonts w:ascii="Arial" w:hAnsi="Arial" w:cs="Arial"/>
          <w:b/>
          <w:color w:val="3C3C3C"/>
        </w:rPr>
        <w:t>конфиденциального характера</w:t>
      </w:r>
    </w:p>
    <w:p w:rsidR="00961D05" w:rsidRPr="006917CB" w:rsidRDefault="00961D05" w:rsidP="006917CB">
      <w:pPr>
        <w:pStyle w:val="a4"/>
        <w:jc w:val="center"/>
        <w:rPr>
          <w:rFonts w:ascii="Arial" w:hAnsi="Arial" w:cs="Arial"/>
          <w:b/>
        </w:rPr>
      </w:pPr>
      <w:r w:rsidRPr="006917CB">
        <w:rPr>
          <w:rFonts w:ascii="Arial" w:hAnsi="Arial" w:cs="Arial"/>
          <w:b/>
        </w:rPr>
        <w:t>(с изменениями на 13 июля 2015 года)</w:t>
      </w:r>
    </w:p>
    <w:p w:rsidR="00961D05" w:rsidRPr="006917CB" w:rsidRDefault="00961D05" w:rsidP="006917CB">
      <w:pPr>
        <w:pStyle w:val="a4"/>
        <w:jc w:val="center"/>
        <w:rPr>
          <w:rFonts w:ascii="Arial" w:hAnsi="Arial" w:cs="Arial"/>
        </w:rPr>
      </w:pPr>
      <w:r w:rsidRPr="006917CB">
        <w:rPr>
          <w:rFonts w:ascii="Arial" w:hAnsi="Arial" w:cs="Arial"/>
          <w:b/>
        </w:rPr>
        <w:t>____________________________________________________________________</w:t>
      </w:r>
      <w:r w:rsidRPr="006917CB">
        <w:rPr>
          <w:rStyle w:val="apple-converted-space"/>
          <w:rFonts w:ascii="Arial" w:hAnsi="Arial" w:cs="Arial"/>
          <w:color w:val="2D2D2D"/>
          <w:spacing w:val="2"/>
        </w:rPr>
        <w:t> </w:t>
      </w:r>
      <w:r w:rsidRPr="006917CB">
        <w:rPr>
          <w:rFonts w:ascii="Arial" w:hAnsi="Arial" w:cs="Arial"/>
        </w:rPr>
        <w:br/>
        <w:t>Документ с изменениями, внесенными:</w:t>
      </w:r>
      <w:r w:rsidRPr="006917CB">
        <w:rPr>
          <w:rStyle w:val="apple-converted-space"/>
          <w:rFonts w:ascii="Arial" w:hAnsi="Arial" w:cs="Arial"/>
          <w:color w:val="2D2D2D"/>
          <w:spacing w:val="2"/>
        </w:rPr>
        <w:t> </w:t>
      </w:r>
      <w:r w:rsidRPr="006917CB">
        <w:rPr>
          <w:rFonts w:ascii="Arial" w:hAnsi="Arial" w:cs="Arial"/>
        </w:rPr>
        <w:br/>
      </w:r>
      <w:hyperlink r:id="rId5" w:history="1">
        <w:r w:rsidRPr="006917CB">
          <w:rPr>
            <w:rStyle w:val="a3"/>
            <w:rFonts w:ascii="Arial" w:hAnsi="Arial" w:cs="Arial"/>
            <w:color w:val="00466E"/>
            <w:spacing w:val="2"/>
          </w:rPr>
          <w:t>Указом Президента Российской Федерации от 23 сентября 2005 года N 1111</w:t>
        </w:r>
      </w:hyperlink>
      <w:r w:rsidRPr="006917CB">
        <w:rPr>
          <w:rFonts w:ascii="Arial" w:hAnsi="Arial" w:cs="Arial"/>
        </w:rPr>
        <w:t>;</w:t>
      </w:r>
      <w:r w:rsidRPr="006917CB">
        <w:rPr>
          <w:rStyle w:val="apple-converted-space"/>
          <w:rFonts w:ascii="Arial" w:hAnsi="Arial" w:cs="Arial"/>
          <w:color w:val="2D2D2D"/>
          <w:spacing w:val="2"/>
        </w:rPr>
        <w:t> </w:t>
      </w:r>
      <w:r w:rsidRPr="006917CB">
        <w:rPr>
          <w:rFonts w:ascii="Arial" w:hAnsi="Arial" w:cs="Arial"/>
        </w:rPr>
        <w:br/>
      </w:r>
      <w:hyperlink r:id="rId6" w:history="1">
        <w:r w:rsidRPr="006917CB">
          <w:rPr>
            <w:rStyle w:val="a3"/>
            <w:rFonts w:ascii="Arial" w:hAnsi="Arial" w:cs="Arial"/>
            <w:color w:val="00466E"/>
            <w:spacing w:val="2"/>
          </w:rPr>
          <w:t>Указом Президента Российской Федерации от 13 июля 2015 года N 357</w:t>
        </w:r>
      </w:hyperlink>
      <w:r w:rsidRPr="006917CB">
        <w:rPr>
          <w:rFonts w:ascii="Arial" w:hAnsi="Arial" w:cs="Arial"/>
        </w:rPr>
        <w:t>.</w:t>
      </w:r>
      <w:r w:rsidRPr="006917CB">
        <w:rPr>
          <w:rStyle w:val="apple-converted-space"/>
          <w:rFonts w:ascii="Arial" w:hAnsi="Arial" w:cs="Arial"/>
          <w:color w:val="2D2D2D"/>
          <w:spacing w:val="2"/>
        </w:rPr>
        <w:t> </w:t>
      </w:r>
      <w:r w:rsidRPr="006917CB">
        <w:rPr>
          <w:rFonts w:ascii="Arial" w:hAnsi="Arial" w:cs="Arial"/>
        </w:rPr>
        <w:br/>
      </w:r>
    </w:p>
    <w:p w:rsidR="00961D05" w:rsidRPr="006917CB" w:rsidRDefault="00961D05" w:rsidP="006917CB">
      <w:pPr>
        <w:pStyle w:val="a4"/>
        <w:rPr>
          <w:rFonts w:ascii="Arial" w:hAnsi="Arial" w:cs="Arial"/>
        </w:rPr>
      </w:pPr>
    </w:p>
    <w:p w:rsidR="006917CB" w:rsidRDefault="00961D05" w:rsidP="006917CB">
      <w:pPr>
        <w:pStyle w:val="a4"/>
        <w:jc w:val="both"/>
        <w:rPr>
          <w:rFonts w:ascii="Arial" w:hAnsi="Arial" w:cs="Arial"/>
          <w:sz w:val="18"/>
          <w:szCs w:val="18"/>
        </w:rPr>
      </w:pPr>
      <w:r w:rsidRPr="006917CB">
        <w:rPr>
          <w:rFonts w:ascii="Arial" w:hAnsi="Arial" w:cs="Arial"/>
          <w:sz w:val="18"/>
          <w:szCs w:val="18"/>
        </w:rPr>
        <w:t>В целях дальнейшего совершенствования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</w:t>
      </w:r>
      <w:r w:rsidRPr="006917CB">
        <w:rPr>
          <w:rFonts w:ascii="Arial" w:hAnsi="Arial" w:cs="Arial"/>
          <w:sz w:val="18"/>
          <w:szCs w:val="18"/>
        </w:rPr>
        <w:t>ь</w:t>
      </w:r>
      <w:r w:rsidRPr="006917CB">
        <w:rPr>
          <w:rFonts w:ascii="Arial" w:hAnsi="Arial" w:cs="Arial"/>
          <w:sz w:val="18"/>
          <w:szCs w:val="18"/>
        </w:rPr>
        <w:t>ной власти постановляю:</w:t>
      </w:r>
    </w:p>
    <w:p w:rsidR="006917CB" w:rsidRDefault="00961D05" w:rsidP="006917CB">
      <w:pPr>
        <w:pStyle w:val="a4"/>
        <w:jc w:val="both"/>
        <w:rPr>
          <w:rFonts w:ascii="Arial" w:hAnsi="Arial" w:cs="Arial"/>
          <w:sz w:val="18"/>
          <w:szCs w:val="18"/>
        </w:rPr>
      </w:pPr>
      <w:r w:rsidRPr="006917CB">
        <w:rPr>
          <w:rFonts w:ascii="Arial" w:hAnsi="Arial" w:cs="Arial"/>
          <w:sz w:val="18"/>
          <w:szCs w:val="18"/>
        </w:rPr>
        <w:br/>
        <w:t>Утвердить прилагаемый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18"/>
          <w:szCs w:val="18"/>
        </w:rPr>
        <w:t> </w:t>
      </w:r>
      <w:hyperlink r:id="rId7" w:history="1">
        <w:r w:rsidRPr="006917CB">
          <w:rPr>
            <w:rStyle w:val="a3"/>
            <w:rFonts w:ascii="Arial" w:hAnsi="Arial" w:cs="Arial"/>
            <w:color w:val="00466E"/>
            <w:spacing w:val="2"/>
            <w:sz w:val="18"/>
            <w:szCs w:val="18"/>
          </w:rPr>
          <w:t>перечень сведений конфиденциального характера</w:t>
        </w:r>
      </w:hyperlink>
      <w:r w:rsidRPr="006917CB">
        <w:rPr>
          <w:rFonts w:ascii="Arial" w:hAnsi="Arial" w:cs="Arial"/>
          <w:sz w:val="18"/>
          <w:szCs w:val="18"/>
        </w:rPr>
        <w:t>.</w:t>
      </w:r>
    </w:p>
    <w:p w:rsidR="00961D05" w:rsidRPr="006917CB" w:rsidRDefault="00961D05" w:rsidP="006917CB">
      <w:pPr>
        <w:pStyle w:val="a4"/>
        <w:jc w:val="both"/>
        <w:rPr>
          <w:rFonts w:ascii="Arial" w:hAnsi="Arial" w:cs="Arial"/>
          <w:sz w:val="18"/>
          <w:szCs w:val="18"/>
        </w:rPr>
      </w:pPr>
      <w:r w:rsidRPr="006917CB">
        <w:rPr>
          <w:rFonts w:ascii="Arial" w:hAnsi="Arial" w:cs="Arial"/>
          <w:sz w:val="18"/>
          <w:szCs w:val="18"/>
        </w:rPr>
        <w:br/>
      </w:r>
    </w:p>
    <w:p w:rsidR="00961D05" w:rsidRPr="006917CB" w:rsidRDefault="00961D05" w:rsidP="006917CB">
      <w:pPr>
        <w:pStyle w:val="a4"/>
        <w:jc w:val="right"/>
        <w:rPr>
          <w:rFonts w:ascii="Arial" w:hAnsi="Arial" w:cs="Arial"/>
          <w:color w:val="2D2D2D"/>
          <w:spacing w:val="2"/>
          <w:sz w:val="18"/>
          <w:szCs w:val="18"/>
        </w:rPr>
      </w:pPr>
      <w:r w:rsidRPr="006917CB">
        <w:rPr>
          <w:rFonts w:ascii="Arial" w:hAnsi="Arial" w:cs="Arial"/>
          <w:color w:val="2D2D2D"/>
          <w:spacing w:val="2"/>
          <w:sz w:val="18"/>
          <w:szCs w:val="18"/>
        </w:rPr>
        <w:t>Президент</w:t>
      </w:r>
      <w:r w:rsidRPr="006917CB">
        <w:rPr>
          <w:rFonts w:ascii="Arial" w:hAnsi="Arial" w:cs="Arial"/>
          <w:color w:val="2D2D2D"/>
          <w:spacing w:val="2"/>
          <w:sz w:val="18"/>
          <w:szCs w:val="18"/>
        </w:rPr>
        <w:br/>
        <w:t>Российской Федерации</w:t>
      </w:r>
      <w:r w:rsidRPr="006917CB">
        <w:rPr>
          <w:rFonts w:ascii="Arial" w:hAnsi="Arial" w:cs="Arial"/>
          <w:color w:val="2D2D2D"/>
          <w:spacing w:val="2"/>
          <w:sz w:val="18"/>
          <w:szCs w:val="18"/>
        </w:rPr>
        <w:br/>
        <w:t>Б.Ельцин</w:t>
      </w:r>
    </w:p>
    <w:p w:rsidR="00961D05" w:rsidRPr="006917CB" w:rsidRDefault="00961D05" w:rsidP="006917CB">
      <w:pPr>
        <w:pStyle w:val="a4"/>
        <w:jc w:val="right"/>
        <w:rPr>
          <w:rFonts w:ascii="Arial" w:hAnsi="Arial" w:cs="Arial"/>
          <w:color w:val="2D2D2D"/>
          <w:spacing w:val="2"/>
          <w:sz w:val="18"/>
          <w:szCs w:val="18"/>
        </w:rPr>
      </w:pPr>
      <w:r w:rsidRPr="006917CB">
        <w:rPr>
          <w:rFonts w:ascii="Arial" w:hAnsi="Arial" w:cs="Arial"/>
          <w:color w:val="2D2D2D"/>
          <w:spacing w:val="2"/>
          <w:sz w:val="18"/>
          <w:szCs w:val="18"/>
        </w:rPr>
        <w:t>Москва, Кремль</w:t>
      </w:r>
      <w:r w:rsidRPr="006917CB">
        <w:rPr>
          <w:rFonts w:ascii="Arial" w:hAnsi="Arial" w:cs="Arial"/>
          <w:color w:val="2D2D2D"/>
          <w:spacing w:val="2"/>
          <w:sz w:val="18"/>
          <w:szCs w:val="18"/>
        </w:rPr>
        <w:br/>
        <w:t>6 марта 1997 года</w:t>
      </w:r>
      <w:r w:rsidRPr="006917CB">
        <w:rPr>
          <w:rFonts w:ascii="Arial" w:hAnsi="Arial" w:cs="Arial"/>
          <w:color w:val="2D2D2D"/>
          <w:spacing w:val="2"/>
          <w:sz w:val="18"/>
          <w:szCs w:val="18"/>
        </w:rPr>
        <w:br/>
        <w:t>N 188</w:t>
      </w:r>
    </w:p>
    <w:p w:rsidR="00961D05" w:rsidRPr="006917CB" w:rsidRDefault="00961D05" w:rsidP="006917CB">
      <w:pPr>
        <w:pStyle w:val="a4"/>
        <w:jc w:val="center"/>
        <w:rPr>
          <w:rFonts w:ascii="Arial" w:hAnsi="Arial" w:cs="Arial"/>
          <w:b/>
          <w:bCs/>
          <w:sz w:val="24"/>
          <w:szCs w:val="24"/>
        </w:rPr>
      </w:pPr>
      <w:r w:rsidRPr="006917CB">
        <w:rPr>
          <w:rFonts w:ascii="Arial" w:hAnsi="Arial" w:cs="Arial"/>
          <w:b/>
          <w:sz w:val="24"/>
          <w:szCs w:val="24"/>
        </w:rPr>
        <w:t>Перечень сведений конфиденциального характера</w:t>
      </w:r>
    </w:p>
    <w:p w:rsidR="00961D05" w:rsidRPr="006917CB" w:rsidRDefault="00961D05" w:rsidP="006917CB">
      <w:pPr>
        <w:pStyle w:val="a4"/>
        <w:jc w:val="right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br/>
      </w:r>
      <w:proofErr w:type="gramStart"/>
      <w:r w:rsidRPr="006917CB">
        <w:rPr>
          <w:rFonts w:ascii="Arial" w:hAnsi="Arial" w:cs="Arial"/>
          <w:color w:val="2D2D2D"/>
          <w:sz w:val="20"/>
          <w:szCs w:val="20"/>
        </w:rPr>
        <w:t>УТВЕРЖДЕН</w:t>
      </w:r>
      <w:proofErr w:type="gramEnd"/>
      <w:r w:rsidRPr="006917CB">
        <w:rPr>
          <w:rFonts w:ascii="Arial" w:hAnsi="Arial" w:cs="Arial"/>
          <w:color w:val="2D2D2D"/>
          <w:sz w:val="20"/>
          <w:szCs w:val="20"/>
        </w:rPr>
        <w:br/>
        <w:t>Указом Президента</w:t>
      </w:r>
      <w:r w:rsidRPr="006917CB">
        <w:rPr>
          <w:rFonts w:ascii="Arial" w:hAnsi="Arial" w:cs="Arial"/>
          <w:color w:val="2D2D2D"/>
          <w:sz w:val="20"/>
          <w:szCs w:val="20"/>
        </w:rPr>
        <w:br/>
        <w:t>Российской Федерации</w:t>
      </w:r>
      <w:r w:rsidRPr="006917CB">
        <w:rPr>
          <w:rFonts w:ascii="Arial" w:hAnsi="Arial" w:cs="Arial"/>
          <w:color w:val="2D2D2D"/>
          <w:sz w:val="20"/>
          <w:szCs w:val="20"/>
        </w:rPr>
        <w:br/>
        <w:t>от 6 марта 1997 года N 188</w:t>
      </w:r>
    </w:p>
    <w:p w:rsidR="00961D05" w:rsidRPr="006917CB" w:rsidRDefault="00961D05" w:rsidP="006917CB">
      <w:pPr>
        <w:pStyle w:val="a4"/>
        <w:jc w:val="right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(с изменениями на 13 июля 2015 года)</w:t>
      </w:r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1. Сведения о фактах, событиях и обстоятельствах частной жизни гражданина, позволяющие идентифиц</w:t>
      </w:r>
      <w:r w:rsidRPr="006917CB">
        <w:rPr>
          <w:rFonts w:ascii="Arial" w:hAnsi="Arial" w:cs="Arial"/>
          <w:color w:val="2D2D2D"/>
          <w:sz w:val="20"/>
          <w:szCs w:val="20"/>
        </w:rPr>
        <w:t>и</w:t>
      </w:r>
      <w:r w:rsidRPr="006917CB">
        <w:rPr>
          <w:rFonts w:ascii="Arial" w:hAnsi="Arial" w:cs="Arial"/>
          <w:color w:val="2D2D2D"/>
          <w:sz w:val="20"/>
          <w:szCs w:val="20"/>
        </w:rPr>
        <w:t>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</w:t>
      </w:r>
      <w:proofErr w:type="gramStart"/>
      <w:r w:rsidRPr="006917CB">
        <w:rPr>
          <w:rFonts w:ascii="Arial" w:hAnsi="Arial" w:cs="Arial"/>
          <w:color w:val="2D2D2D"/>
          <w:sz w:val="20"/>
          <w:szCs w:val="20"/>
        </w:rPr>
        <w:t>.</w:t>
      </w:r>
      <w:proofErr w:type="gramEnd"/>
    </w:p>
    <w:p w:rsidR="00961D05" w:rsidRPr="006917CB" w:rsidRDefault="006917CB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>
        <w:rPr>
          <w:rFonts w:ascii="Arial" w:hAnsi="Arial" w:cs="Arial"/>
          <w:color w:val="2D2D2D"/>
          <w:sz w:val="20"/>
          <w:szCs w:val="20"/>
        </w:rPr>
        <w:t>2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 xml:space="preserve">. </w:t>
      </w:r>
      <w:proofErr w:type="gramStart"/>
      <w:r w:rsidR="00961D05" w:rsidRPr="006917CB">
        <w:rPr>
          <w:rFonts w:ascii="Arial" w:hAnsi="Arial" w:cs="Arial"/>
          <w:color w:val="2D2D2D"/>
          <w:sz w:val="20"/>
          <w:szCs w:val="20"/>
        </w:rPr>
        <w:t>Сведения, составляющие тайну следствия и судопроизводства, сведения о лицах, в отношении которых в соответствии с</w:t>
      </w:r>
      <w:r w:rsidR="00961D05"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8" w:history="1"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федеральными законами от 20 апреля 1995 года N 45-ФЗ "О государственной защите с</w:t>
        </w:r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у</w:t>
        </w:r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дей, должностных лиц правоохранительных и контролирующих органов"</w:t>
        </w:r>
      </w:hyperlink>
      <w:r w:rsidR="00961D05"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>и</w:t>
      </w:r>
      <w:r w:rsidR="00961D05"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9" w:history="1"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от 20 августа 2004 года N 119-ФЗ "О государственной защите потерпевших, свидетелей и иных участников уголовного судопроизводс</w:t>
        </w:r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т</w:t>
        </w:r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ва"</w:t>
        </w:r>
      </w:hyperlink>
      <w:r w:rsidR="00961D05" w:rsidRPr="006917CB">
        <w:rPr>
          <w:rFonts w:ascii="Arial" w:hAnsi="Arial" w:cs="Arial"/>
          <w:color w:val="2D2D2D"/>
          <w:sz w:val="20"/>
          <w:szCs w:val="20"/>
        </w:rPr>
        <w:t>, другими нормативными правовыми актами Российской Федерации принято</w:t>
      </w:r>
      <w:proofErr w:type="gramEnd"/>
      <w:r w:rsidR="00961D05" w:rsidRPr="006917CB">
        <w:rPr>
          <w:rFonts w:ascii="Arial" w:hAnsi="Arial" w:cs="Arial"/>
          <w:color w:val="2D2D2D"/>
          <w:sz w:val="20"/>
          <w:szCs w:val="20"/>
        </w:rPr>
        <w:t xml:space="preserve"> </w:t>
      </w:r>
      <w:proofErr w:type="gramStart"/>
      <w:r w:rsidR="00961D05" w:rsidRPr="006917CB">
        <w:rPr>
          <w:rFonts w:ascii="Arial" w:hAnsi="Arial" w:cs="Arial"/>
          <w:color w:val="2D2D2D"/>
          <w:sz w:val="20"/>
          <w:szCs w:val="20"/>
        </w:rPr>
        <w:t>решение</w:t>
      </w:r>
      <w:proofErr w:type="gramEnd"/>
      <w:r w:rsidR="00961D05" w:rsidRPr="006917CB">
        <w:rPr>
          <w:rFonts w:ascii="Arial" w:hAnsi="Arial" w:cs="Arial"/>
          <w:color w:val="2D2D2D"/>
          <w:sz w:val="20"/>
          <w:szCs w:val="20"/>
        </w:rPr>
        <w:t xml:space="preserve"> о применении мер государственной защиты, а также сведения о мерах государственной защиты указанных лиц, если закон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>о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>дательством Российской Федерации такие сведения не отнесены к сведениям, составляющим государс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>т</w:t>
      </w:r>
      <w:r w:rsidR="00961D05" w:rsidRPr="006917CB">
        <w:rPr>
          <w:rFonts w:ascii="Arial" w:hAnsi="Arial" w:cs="Arial"/>
          <w:color w:val="2D2D2D"/>
          <w:sz w:val="20"/>
          <w:szCs w:val="20"/>
        </w:rPr>
        <w:t>венную тайну.</w:t>
      </w:r>
      <w:r w:rsidR="00961D05" w:rsidRPr="006917CB">
        <w:rPr>
          <w:rFonts w:ascii="Arial" w:hAnsi="Arial" w:cs="Arial"/>
          <w:color w:val="2D2D2D"/>
          <w:sz w:val="20"/>
          <w:szCs w:val="20"/>
        </w:rPr>
        <w:br/>
      </w:r>
      <w:proofErr w:type="gramStart"/>
      <w:r w:rsidR="00961D05" w:rsidRPr="006917CB">
        <w:rPr>
          <w:rFonts w:ascii="Arial" w:hAnsi="Arial" w:cs="Arial"/>
          <w:color w:val="2D2D2D"/>
          <w:sz w:val="20"/>
          <w:szCs w:val="20"/>
        </w:rPr>
        <w:t>(Пункт в редакции, введенной в действие</w:t>
      </w:r>
      <w:r w:rsidR="00961D05"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0" w:history="1">
        <w:r w:rsidR="00961D05"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Указом Президента Российской Федерации от 13 июля 2015 года N 357</w:t>
        </w:r>
      </w:hyperlink>
      <w:r w:rsidR="00961D05" w:rsidRPr="006917CB">
        <w:rPr>
          <w:rFonts w:ascii="Arial" w:hAnsi="Arial" w:cs="Arial"/>
          <w:color w:val="2D2D2D"/>
          <w:sz w:val="20"/>
          <w:szCs w:val="20"/>
        </w:rPr>
        <w:t>.</w:t>
      </w:r>
      <w:r w:rsidR="00961D05"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proofErr w:type="gramEnd"/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3. Служебные сведения, доступ к которым ограничен органами государственной власти в соответствии с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1" w:history="1"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Гражданским кодексом Российской Федерации</w:t>
        </w:r>
      </w:hyperlink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r w:rsidRPr="006917CB">
        <w:rPr>
          <w:rFonts w:ascii="Arial" w:hAnsi="Arial" w:cs="Arial"/>
          <w:color w:val="2D2D2D"/>
          <w:sz w:val="20"/>
          <w:szCs w:val="20"/>
        </w:rPr>
        <w:t>и федеральными законами (служебная тайна).</w:t>
      </w:r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4. Сведения, связанные с профессиональной деятельностью, доступ к которым ограничен в соответствии с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2" w:history="1"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Конституцией Российской Федерации</w:t>
        </w:r>
      </w:hyperlink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r w:rsidRPr="006917CB">
        <w:rPr>
          <w:rFonts w:ascii="Arial" w:hAnsi="Arial" w:cs="Arial"/>
          <w:color w:val="2D2D2D"/>
          <w:sz w:val="20"/>
          <w:szCs w:val="20"/>
        </w:rPr>
        <w:t>и федеральными законами (врачебная, нотариальная, адвокатская тайна, тайна переписки, телефонных переговоров, почтовых отправлений, телеграфных или иных сообщ</w:t>
      </w:r>
      <w:r w:rsidRPr="006917CB">
        <w:rPr>
          <w:rFonts w:ascii="Arial" w:hAnsi="Arial" w:cs="Arial"/>
          <w:color w:val="2D2D2D"/>
          <w:sz w:val="20"/>
          <w:szCs w:val="20"/>
        </w:rPr>
        <w:t>е</w:t>
      </w:r>
      <w:r w:rsidRPr="006917CB">
        <w:rPr>
          <w:rFonts w:ascii="Arial" w:hAnsi="Arial" w:cs="Arial"/>
          <w:color w:val="2D2D2D"/>
          <w:sz w:val="20"/>
          <w:szCs w:val="20"/>
        </w:rPr>
        <w:t>ний и так далее).</w:t>
      </w:r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5. Сведения, связанные с коммерческой деятельностью, доступ к которым ограничен в соответствии с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3" w:history="1"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Гражданским кодексом Российской Федерации</w:t>
        </w:r>
      </w:hyperlink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r w:rsidRPr="006917CB">
        <w:rPr>
          <w:rFonts w:ascii="Arial" w:hAnsi="Arial" w:cs="Arial"/>
          <w:color w:val="2D2D2D"/>
          <w:sz w:val="20"/>
          <w:szCs w:val="20"/>
        </w:rPr>
        <w:t>и федеральными законами (коммерческая тайна).</w:t>
      </w:r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>6. Сведения о сущности изобретения, полезной модели или промышленного образца до официальной пу</w:t>
      </w:r>
      <w:r w:rsidRPr="006917CB">
        <w:rPr>
          <w:rFonts w:ascii="Arial" w:hAnsi="Arial" w:cs="Arial"/>
          <w:color w:val="2D2D2D"/>
          <w:sz w:val="20"/>
          <w:szCs w:val="20"/>
        </w:rPr>
        <w:t>б</w:t>
      </w:r>
      <w:r w:rsidRPr="006917CB">
        <w:rPr>
          <w:rFonts w:ascii="Arial" w:hAnsi="Arial" w:cs="Arial"/>
          <w:color w:val="2D2D2D"/>
          <w:sz w:val="20"/>
          <w:szCs w:val="20"/>
        </w:rPr>
        <w:t>ликации информации о них.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r w:rsidRPr="006917CB">
        <w:rPr>
          <w:rFonts w:ascii="Arial" w:hAnsi="Arial" w:cs="Arial"/>
          <w:color w:val="2D2D2D"/>
          <w:sz w:val="20"/>
          <w:szCs w:val="20"/>
        </w:rPr>
        <w:br/>
      </w:r>
    </w:p>
    <w:p w:rsidR="00961D05" w:rsidRPr="006917CB" w:rsidRDefault="00961D05" w:rsidP="006917CB">
      <w:pPr>
        <w:pStyle w:val="a4"/>
        <w:rPr>
          <w:rFonts w:ascii="Arial" w:hAnsi="Arial" w:cs="Arial"/>
          <w:color w:val="2D2D2D"/>
          <w:sz w:val="20"/>
          <w:szCs w:val="20"/>
        </w:rPr>
      </w:pPr>
      <w:r w:rsidRPr="006917CB">
        <w:rPr>
          <w:rFonts w:ascii="Arial" w:hAnsi="Arial" w:cs="Arial"/>
          <w:color w:val="2D2D2D"/>
          <w:sz w:val="20"/>
          <w:szCs w:val="20"/>
        </w:rPr>
        <w:t xml:space="preserve">7. </w:t>
      </w:r>
      <w:proofErr w:type="gramStart"/>
      <w:r w:rsidRPr="006917CB">
        <w:rPr>
          <w:rFonts w:ascii="Arial" w:hAnsi="Arial" w:cs="Arial"/>
          <w:color w:val="2D2D2D"/>
          <w:sz w:val="20"/>
          <w:szCs w:val="20"/>
        </w:rPr>
        <w:t>Сведения, содержащиеся в личных делах осужденных, а также сведения о принудительном исполнении судебных актов, актов других органов и должностных лиц, кроме сведений, которые являются общедосту</w:t>
      </w:r>
      <w:r w:rsidRPr="006917CB">
        <w:rPr>
          <w:rFonts w:ascii="Arial" w:hAnsi="Arial" w:cs="Arial"/>
          <w:color w:val="2D2D2D"/>
          <w:sz w:val="20"/>
          <w:szCs w:val="20"/>
        </w:rPr>
        <w:t>п</w:t>
      </w:r>
      <w:r w:rsidRPr="006917CB">
        <w:rPr>
          <w:rFonts w:ascii="Arial" w:hAnsi="Arial" w:cs="Arial"/>
          <w:color w:val="2D2D2D"/>
          <w:sz w:val="20"/>
          <w:szCs w:val="20"/>
        </w:rPr>
        <w:t>ными в соответствии с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4" w:history="1"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Федеральным законом от 2 октября 2007 года N 229-ФЗ "Об исполнительном пр</w:t>
        </w:r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о</w:t>
        </w:r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изводстве"</w:t>
        </w:r>
      </w:hyperlink>
      <w:r w:rsidRPr="006917CB">
        <w:rPr>
          <w:rFonts w:ascii="Arial" w:hAnsi="Arial" w:cs="Arial"/>
          <w:color w:val="2D2D2D"/>
          <w:sz w:val="20"/>
          <w:szCs w:val="20"/>
        </w:rPr>
        <w:t>.</w:t>
      </w:r>
      <w:r w:rsidRPr="006917CB">
        <w:rPr>
          <w:rFonts w:ascii="Arial" w:hAnsi="Arial" w:cs="Arial"/>
          <w:color w:val="2D2D2D"/>
          <w:sz w:val="20"/>
          <w:szCs w:val="20"/>
        </w:rPr>
        <w:br/>
        <w:t>(Пункт дополнительно включен</w:t>
      </w:r>
      <w:r w:rsidRPr="006917CB">
        <w:rPr>
          <w:rStyle w:val="apple-converted-space"/>
          <w:rFonts w:ascii="Arial" w:hAnsi="Arial" w:cs="Arial"/>
          <w:color w:val="2D2D2D"/>
          <w:spacing w:val="2"/>
          <w:sz w:val="20"/>
          <w:szCs w:val="20"/>
        </w:rPr>
        <w:t> </w:t>
      </w:r>
      <w:hyperlink r:id="rId15" w:history="1">
        <w:r w:rsidRPr="006917CB">
          <w:rPr>
            <w:rStyle w:val="a3"/>
            <w:rFonts w:ascii="Arial" w:hAnsi="Arial" w:cs="Arial"/>
            <w:color w:val="00466E"/>
            <w:spacing w:val="2"/>
            <w:sz w:val="20"/>
            <w:szCs w:val="20"/>
          </w:rPr>
          <w:t>Указом Президента Российской Федерации от 13 июля 2015 года N 357</w:t>
        </w:r>
      </w:hyperlink>
      <w:r w:rsidRPr="006917CB">
        <w:rPr>
          <w:rFonts w:ascii="Arial" w:hAnsi="Arial" w:cs="Arial"/>
          <w:color w:val="2D2D2D"/>
          <w:sz w:val="20"/>
          <w:szCs w:val="20"/>
        </w:rPr>
        <w:t>)</w:t>
      </w:r>
      <w:proofErr w:type="gramEnd"/>
    </w:p>
    <w:p w:rsidR="00961D05" w:rsidRPr="006917CB" w:rsidRDefault="00961D05" w:rsidP="006917CB">
      <w:pPr>
        <w:pStyle w:val="a4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</w:p>
    <w:p w:rsidR="00961D05" w:rsidRDefault="00961D05" w:rsidP="00B8376F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EC3642" w:rsidRDefault="00EC3642" w:rsidP="00B8376F"/>
    <w:sectPr w:rsidR="00EC3642" w:rsidSect="006917CB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A29"/>
    <w:multiLevelType w:val="multilevel"/>
    <w:tmpl w:val="EEB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07489"/>
    <w:multiLevelType w:val="multilevel"/>
    <w:tmpl w:val="9AB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8376F"/>
    <w:rsid w:val="006917CB"/>
    <w:rsid w:val="006F0A45"/>
    <w:rsid w:val="00961D05"/>
    <w:rsid w:val="00B8376F"/>
    <w:rsid w:val="00EC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45"/>
  </w:style>
  <w:style w:type="paragraph" w:styleId="1">
    <w:name w:val="heading 1"/>
    <w:basedOn w:val="a"/>
    <w:link w:val="10"/>
    <w:uiPriority w:val="9"/>
    <w:qFormat/>
    <w:rsid w:val="00B83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83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7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837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8376F"/>
    <w:rPr>
      <w:color w:val="0000FF"/>
      <w:u w:val="single"/>
    </w:rPr>
  </w:style>
  <w:style w:type="paragraph" w:customStyle="1" w:styleId="s3">
    <w:name w:val="s_3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376F"/>
  </w:style>
  <w:style w:type="paragraph" w:customStyle="1" w:styleId="s1">
    <w:name w:val="s_1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8376F"/>
  </w:style>
  <w:style w:type="paragraph" w:customStyle="1" w:styleId="s22">
    <w:name w:val="s_22"/>
    <w:basedOn w:val="a"/>
    <w:rsid w:val="00B8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1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96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3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4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3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1324" TargetMode="External"/><Relationship Id="rId13" Type="http://schemas.openxmlformats.org/officeDocument/2006/relationships/hyperlink" Target="http://docs.cntd.ru/document/9027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39120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86987" TargetMode="Externa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hyperlink" Target="http://docs.cntd.ru/document/901948309" TargetMode="External"/><Relationship Id="rId15" Type="http://schemas.openxmlformats.org/officeDocument/2006/relationships/hyperlink" Target="http://docs.cntd.ru/document/420286987" TargetMode="External"/><Relationship Id="rId10" Type="http://schemas.openxmlformats.org/officeDocument/2006/relationships/hyperlink" Target="http://docs.cntd.ru/document/420286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06975" TargetMode="External"/><Relationship Id="rId14" Type="http://schemas.openxmlformats.org/officeDocument/2006/relationships/hyperlink" Target="http://docs.cntd.ru/document/902063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2015-11-18T13:43:00Z</cp:lastPrinted>
  <dcterms:created xsi:type="dcterms:W3CDTF">2015-11-18T13:16:00Z</dcterms:created>
  <dcterms:modified xsi:type="dcterms:W3CDTF">2015-11-18T13:44:00Z</dcterms:modified>
</cp:coreProperties>
</file>