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BDB" w:rsidRDefault="00685BDB" w:rsidP="00685BDB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rFonts w:ascii="Corsiva" w:hAnsi="Corsiva"/>
          <w:b/>
          <w:bCs/>
          <w:color w:val="FF0000"/>
          <w:sz w:val="40"/>
          <w:szCs w:val="40"/>
        </w:rPr>
      </w:pPr>
      <w:r>
        <w:rPr>
          <w:rStyle w:val="c4"/>
          <w:rFonts w:ascii="Corsiva" w:hAnsi="Corsiva"/>
          <w:b/>
          <w:bCs/>
          <w:color w:val="FF0000"/>
          <w:sz w:val="40"/>
          <w:szCs w:val="40"/>
        </w:rPr>
        <w:t>Влияние семьи на развитие музыкальной культуры ребенка</w:t>
      </w:r>
    </w:p>
    <w:p w:rsidR="00E941B2" w:rsidRDefault="00E941B2" w:rsidP="00685BDB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rFonts w:ascii="Corsiva" w:hAnsi="Corsiva"/>
          <w:b/>
          <w:bCs/>
          <w:color w:val="FF0000"/>
          <w:sz w:val="40"/>
          <w:szCs w:val="40"/>
        </w:rPr>
      </w:pPr>
    </w:p>
    <w:p w:rsidR="00E941B2" w:rsidRDefault="00E941B2" w:rsidP="00685BDB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bookmarkStart w:id="0" w:name="_GoBack"/>
      <w:bookmarkEnd w:id="0"/>
    </w:p>
    <w:p w:rsidR="00685BDB" w:rsidRDefault="00685BDB" w:rsidP="00E941B2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Семья - первая «среда», окружающая ребёнка и ежесекундно влияющая на него. Она воздействует всем: укладом быта, каждым произнесенным словом, высказанной мыслью, интонацией. Еще больше - примером, поступками, действиями, увлечениями - отношением к окружающему. Воздействует независимо от того, привлекают ли родители сознательно внимание детей ко всему этому или пускают их «на самотёк». Особая роль в воспитании ребёнка принадлежит музыке. Исполнение песен и участие в играх развивает также память детей. Родитель может вызвать в памяти ребёнка песни, напевая без слов мелодию одной из них. Прослушивание дома с ребёнком детских песен и инструментальной музыки развивает воображение детей. Слушая музыку, ребёнок создает в своем воображении новые эмоциональные связи в соответствии с характером музыки или же вспоминает ранее пережитые ситуации и разукрашивает их своей фантазией.</w:t>
      </w:r>
    </w:p>
    <w:p w:rsidR="00685BDB" w:rsidRDefault="00685BDB" w:rsidP="00E941B2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Первые песни, с которыми встречается ребенок в своей жизни - колыбельные. Колыбельная песня родилась из необходимости помочь маленькому ребенку при засыпании. Ведь детский организм занят собственным выстраиванием и созиданием, и в первый год жизни этот процесс идет особенно быстрыми темпами. Все её средства выразительности: темп, мелодика, ритмическая структура - направлены на то, чтобы выровнять пульс, дыхание ребенка, снять эмоциональное возбуждение, успокоить его и усыпить. Однако колыбельная песня - это не только укачивание, убаюкивание ребенка, но, прежде всего, общение с ним близкого, любящего человека через ласковые, успокаивающие интонации, создание для него комфортного состояния защищенности вблизи с любящими взрослыми. Можно сказать, что колыбельные - это звучащие образы любви и ласки, обращенные к малышу. Пение колыбельных песен в народной традиции реализовывало потребность ребенка в общении, способствовало накоплению у него чувственных впечатлений об окружающем его мире. Благодаря легким интонациям колыбельных песен, мир был наполнен лаской, теплом, уютом и любовью.</w:t>
      </w:r>
    </w:p>
    <w:p w:rsidR="00685BDB" w:rsidRDefault="00685BDB" w:rsidP="00E941B2">
      <w:pPr>
        <w:pStyle w:val="c0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С этим искусством дети соприкасаются с первых дней жизни, слушая колыбельные песни, а позднее пытаясь издавать голосом протяжные звуки, ритмично двигаясь в «такт» музыке. Музыка возбуждает непосредственные эмоции, определяющие действия ребёнка, поэтому она является незаменимым средством воспитания в семье.</w:t>
      </w:r>
    </w:p>
    <w:p w:rsidR="00494A70" w:rsidRPr="00685BDB" w:rsidRDefault="00494A70" w:rsidP="00E941B2">
      <w:pPr>
        <w:spacing w:line="276" w:lineRule="auto"/>
      </w:pPr>
    </w:p>
    <w:sectPr w:rsidR="00494A70" w:rsidRPr="00685BDB" w:rsidSect="00E941B2">
      <w:pgSz w:w="11906" w:h="16838"/>
      <w:pgMar w:top="720" w:right="720" w:bottom="720" w:left="720" w:header="708" w:footer="708" w:gutter="0"/>
      <w:pgBorders w:offsetFrom="page">
        <w:top w:val="musicNotes" w:sz="9" w:space="24" w:color="auto"/>
        <w:left w:val="musicNotes" w:sz="9" w:space="24" w:color="auto"/>
        <w:bottom w:val="musicNotes" w:sz="9" w:space="24" w:color="auto"/>
        <w:right w:val="musicNotes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D8A"/>
    <w:rsid w:val="00494A70"/>
    <w:rsid w:val="004B1D8A"/>
    <w:rsid w:val="00685BDB"/>
    <w:rsid w:val="00D5719A"/>
    <w:rsid w:val="00E9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FA69B"/>
  <w15:chartTrackingRefBased/>
  <w15:docId w15:val="{FEE04192-C384-4F6E-A1B8-84F74D58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8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85BDB"/>
  </w:style>
  <w:style w:type="paragraph" w:customStyle="1" w:styleId="c0">
    <w:name w:val="c0"/>
    <w:basedOn w:val="a"/>
    <w:rsid w:val="0068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85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2025-03-19T11:21:00Z</dcterms:created>
  <dcterms:modified xsi:type="dcterms:W3CDTF">2025-03-19T11:25:00Z</dcterms:modified>
</cp:coreProperties>
</file>