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36" w:rsidRPr="00C24722" w:rsidRDefault="00387736" w:rsidP="00387736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4722">
        <w:rPr>
          <w:rFonts w:ascii="Times New Roman" w:hAnsi="Times New Roman" w:cs="Times New Roman"/>
          <w:b/>
          <w:sz w:val="32"/>
          <w:szCs w:val="28"/>
        </w:rPr>
        <w:t>Консультация для воспитателей «Музыка в жизни детского сада»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Ребёнок прибывает в детском саду весь день, и каждый день насыщен занятиями. Детям порой бывает трудно переключиться с одного вида деятельности на другой. Чтобы снять психологическое и физическое напряжение, создать благоприятный эмоциональный фон, устранить нервное напряжение, педагог на своих занятиях (развитие речи, социальный мир, математика, рисование и др., включает музыку, как для 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 xml:space="preserve"> так и пассивного её восприятия детьми.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Музыка оказывает одно из самых сильных воздействий на ребёнка. Она заставляет радоваться и грустить, мечтать и думать. Всем известно и доказано учёными, что музыка обогащает духовный мир ребёнка, оказывает влияние на развитие его творческих способностей. Музыка развивает мышление и воображение, обогащает речь детей, учит импровизировать и фантазировать. Ребёнок, с детства живущий в окружении мелодий Вивальди, Моцарта, Чайковского, Баха, впитывает в себя всю красоту, гармонию, благородство интонаций и поразительное богатство оттенков – всё то, что помогает маленькому человеку, привыкающему слушать такую музыку, стать подлинно культурным и гармонично развитым.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При активном её восприятии педагог намеренно обращает внимание ребёнка на звучание музыки: её образно-эмоциональном содержании, средства выразительности (мелодия, ритм, темп и др.). При пассивном восприятии музыка выступает фоном к основной деятельности, она звучит негромко, как бы на втором плане. Степень активности восприятия музыки детьми на занятии определяется воспитателем. Так, на занятиях по математике с целью активизации интеллектуальной деятельности и концентрации внимания, используют только звучание музыки фоном. Через активное восприятие и оценку музыкальных впечатлений на занятиях по развитию речи, обогащается «словарь эмоций». На занятиях по ознакомлению с окружающим миром воспитатель может обратиться к окружающей музыке, характеризующей явления природы, способствующей проявлению эмоциональных откликов, обогащению и углублению представлений об исследуемом объекте. 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На занятиях по ИЗО в процессе рисования по представлению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 xml:space="preserve">, можно применить звучание фоновой музыки, а во время рисования по образцу предложить музыкальное произведение для активного восприятия. Слушание музыки влияет на выразительность образов, создаваемых в рисунках, на оригинальность цветовых решений. На логопедических занятиях для проведения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>, коррекционных разминок, музыка используется активно, а пассивно музыка звучит фоном для выполнения творческих и письменных заданий.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эмоционально-комфортный климат в группе. Взаимодействие специалистов и воспитателей, учитывающих особенности психического, половозрастного, индивидуального развития воспитанников, поможет подобрать оптимальный репертуар для музыкального фона, а также укажет на целесообразность применения того или иного музыкального фрагмента в течени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Примерное расписание звучания фоновой музыки.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(время звучания музыки корректируется для каждой группы в соответствии с возрастом детей)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Время звучания Преобладающий эмоциональный фон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7.30-8.00 Радостно-спокойный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8.40-9.00 Уверенный, активный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12.20-12.40 Умиротворённый, нежный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lastRenderedPageBreak/>
        <w:t>15.00-15.15 Оптимистично-просветлённый, спокойный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Непроизвольный слуховой опыт должен пополняться на основе лучших образцов музыкальной культуры: классическая музыка насеет в себе выразительные образы вечных понятий – любви, красоты, света, добра, образы эмоциональных состояний, свойственных и ребёнку и взрослому.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Специалисты выделяют следующие положительные эффекты использования музыкотерапии: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• музыка оказывает сильное успокаивающее воздействие на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• замкнутые, скованные дети становятся более спонтанными, у них развиваются навыки взаимодействия с другими людьми;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• улучшается речевая функция;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• улучшается сенсомоторная функция;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• музыкотерапия очень эффективна к коррекции нарушения общения: она помогает установлению эмоционального диалога часто даже в тех случаях, когда другие способы исчерпаны;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• ребёнок испытывает положительные переживания достигнутого успеха при освоении различных способов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>, развиваются его интересы.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Музыка на каждый день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47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</w:t>
      </w:r>
      <w:proofErr w:type="gramStart"/>
      <w:r w:rsidRPr="00C247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D</w:t>
      </w:r>
      <w:proofErr w:type="gramEnd"/>
      <w:r w:rsidRPr="00C247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Приём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1. Бах «Шутка» - сюита №5.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Чайковский «Щелкунчик» - марш.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Штраус «Звуки весеннего вальса».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4. Штраус «Полька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 xml:space="preserve"> трак»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Перед занятиями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Моцарт «Маленькая ночная серенада».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Хачатурян «Танец с саблями»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Моцарт «Турецкий марш»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После занятий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Се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санс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 xml:space="preserve"> «Лебедь».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Шуберт «Серенада»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Перед сном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Бетховен «Лунная соната»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Шуберт «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>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После сна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Вивальди «Времена года. Весна»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Музыка на каждый день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47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CD 2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Приём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1. Григ «Утро»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Свиридов «Вальс»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Рахманинов «Итальянская полька»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4. Вивальди «Зима»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5. Чайковский «Вальс цветов»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Перед занятием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Моцарт «Симфония №40»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Чайковский «Концерт №1 для фортепиано с оркестром»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Штраус «На прекрасном голубом Дунае»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4. Равель «Болеро»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Перед сном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Бах «Воздух»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 xml:space="preserve">2. Григ «Песня </w:t>
      </w:r>
      <w:proofErr w:type="spellStart"/>
      <w:r w:rsidRPr="00C24722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C24722">
        <w:rPr>
          <w:rFonts w:ascii="Times New Roman" w:hAnsi="Times New Roman" w:cs="Times New Roman"/>
          <w:sz w:val="28"/>
          <w:szCs w:val="28"/>
        </w:rPr>
        <w:t>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Лист «Грёзы любви»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lastRenderedPageBreak/>
        <w:t>4. Дебюсси «Лунный свет»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После сна</w:t>
      </w:r>
      <w:proofErr w:type="gramStart"/>
      <w:r w:rsidRPr="00C247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24722">
        <w:rPr>
          <w:rFonts w:ascii="Times New Roman" w:hAnsi="Times New Roman" w:cs="Times New Roman"/>
          <w:sz w:val="28"/>
          <w:szCs w:val="28"/>
        </w:rPr>
        <w:t>. Римский-Корсаков «Полёт шмеля»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2. Рубинштейн «Мелодия»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3. Хачатурян «Вальс»</w:t>
      </w:r>
    </w:p>
    <w:p w:rsidR="00387736" w:rsidRPr="00C24722" w:rsidRDefault="00387736" w:rsidP="0038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C24722">
        <w:rPr>
          <w:rFonts w:ascii="Times New Roman" w:hAnsi="Times New Roman" w:cs="Times New Roman"/>
          <w:sz w:val="28"/>
          <w:szCs w:val="28"/>
        </w:rPr>
        <w:t>4. Чайковский «Танец маленьких лебедей»</w:t>
      </w:r>
    </w:p>
    <w:p w:rsidR="006C6C76" w:rsidRDefault="006C6C76">
      <w:bookmarkStart w:id="0" w:name="_GoBack"/>
      <w:bookmarkEnd w:id="0"/>
    </w:p>
    <w:sectPr w:rsidR="006C6C76" w:rsidSect="00387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3"/>
    <w:rsid w:val="00387736"/>
    <w:rsid w:val="00527363"/>
    <w:rsid w:val="006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36"/>
    <w:rPr>
      <w:b/>
      <w:bCs/>
    </w:rPr>
  </w:style>
  <w:style w:type="paragraph" w:styleId="a4">
    <w:name w:val="No Spacing"/>
    <w:uiPriority w:val="1"/>
    <w:qFormat/>
    <w:rsid w:val="003877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36"/>
    <w:rPr>
      <w:b/>
      <w:bCs/>
    </w:rPr>
  </w:style>
  <w:style w:type="paragraph" w:styleId="a4">
    <w:name w:val="No Spacing"/>
    <w:uiPriority w:val="1"/>
    <w:qFormat/>
    <w:rsid w:val="00387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2024-09-10T11:26:00Z</dcterms:created>
  <dcterms:modified xsi:type="dcterms:W3CDTF">2024-09-10T11:27:00Z</dcterms:modified>
</cp:coreProperties>
</file>