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AD" w:rsidRPr="00857BAD" w:rsidRDefault="00857BAD" w:rsidP="00857BAD">
      <w:pPr>
        <w:pStyle w:val="a6"/>
        <w:tabs>
          <w:tab w:val="left" w:pos="2127"/>
        </w:tabs>
        <w:jc w:val="center"/>
        <w:rPr>
          <w:sz w:val="24"/>
          <w:szCs w:val="24"/>
        </w:rPr>
      </w:pPr>
      <w:r w:rsidRPr="00857BAD">
        <w:rPr>
          <w:sz w:val="24"/>
          <w:szCs w:val="24"/>
        </w:rPr>
        <w:t>Муниципальное бюджетное дошкольное образовательное учреждение</w:t>
      </w:r>
    </w:p>
    <w:p w:rsidR="00857BAD" w:rsidRPr="00857BAD" w:rsidRDefault="00857BAD" w:rsidP="00857BAD">
      <w:pPr>
        <w:jc w:val="center"/>
        <w:rPr>
          <w:rFonts w:ascii="Times New Roman" w:hAnsi="Times New Roman" w:cs="Times New Roman"/>
          <w:b/>
        </w:rPr>
      </w:pPr>
      <w:r w:rsidRPr="00857BAD">
        <w:rPr>
          <w:rFonts w:ascii="Times New Roman" w:hAnsi="Times New Roman" w:cs="Times New Roman"/>
        </w:rPr>
        <w:t xml:space="preserve"> «Детский сад № 6 «Колосок» п. Гигант Сальского района</w:t>
      </w:r>
      <w:r w:rsidRPr="00857BAD">
        <w:rPr>
          <w:rFonts w:ascii="Times New Roman" w:hAnsi="Times New Roman" w:cs="Times New Roman"/>
          <w:b/>
        </w:rPr>
        <w:t xml:space="preserve"> </w:t>
      </w:r>
    </w:p>
    <w:p w:rsidR="00857BAD" w:rsidRPr="00857BAD" w:rsidRDefault="00857BAD" w:rsidP="00857BAD">
      <w:pPr>
        <w:tabs>
          <w:tab w:val="left" w:pos="1425"/>
        </w:tabs>
        <w:ind w:left="5760"/>
        <w:jc w:val="right"/>
        <w:rPr>
          <w:rFonts w:ascii="Times New Roman" w:hAnsi="Times New Roman" w:cs="Times New Roman"/>
        </w:rPr>
      </w:pPr>
    </w:p>
    <w:p w:rsidR="00857BAD" w:rsidRPr="00857BAD" w:rsidRDefault="00857BAD" w:rsidP="00857BAD">
      <w:pPr>
        <w:tabs>
          <w:tab w:val="left" w:pos="1425"/>
        </w:tabs>
        <w:ind w:left="5760"/>
        <w:jc w:val="right"/>
        <w:rPr>
          <w:rFonts w:ascii="Times New Roman" w:hAnsi="Times New Roman" w:cs="Times New Roman"/>
        </w:rPr>
      </w:pPr>
    </w:p>
    <w:p w:rsidR="00857BAD" w:rsidRDefault="00857BAD" w:rsidP="00857BAD">
      <w:pPr>
        <w:tabs>
          <w:tab w:val="left" w:pos="1425"/>
        </w:tabs>
        <w:ind w:left="5760"/>
        <w:jc w:val="right"/>
        <w:rPr>
          <w:rFonts w:ascii="Times New Roman" w:hAnsi="Times New Roman" w:cs="Times New Roman"/>
        </w:rPr>
      </w:pPr>
    </w:p>
    <w:p w:rsidR="00857BAD" w:rsidRPr="00857BAD" w:rsidRDefault="00857BAD" w:rsidP="00857BAD">
      <w:pPr>
        <w:tabs>
          <w:tab w:val="left" w:pos="1425"/>
        </w:tabs>
        <w:ind w:left="5760"/>
        <w:jc w:val="right"/>
        <w:rPr>
          <w:rFonts w:ascii="Times New Roman" w:hAnsi="Times New Roman" w:cs="Times New Roman"/>
        </w:rPr>
      </w:pPr>
    </w:p>
    <w:p w:rsidR="00857BAD" w:rsidRPr="00857BAD" w:rsidRDefault="00857BAD" w:rsidP="00857BAD">
      <w:pPr>
        <w:tabs>
          <w:tab w:val="left" w:pos="1425"/>
        </w:tabs>
        <w:ind w:left="5760"/>
        <w:jc w:val="right"/>
        <w:rPr>
          <w:rFonts w:ascii="Times New Roman" w:hAnsi="Times New Roman" w:cs="Times New Roman"/>
        </w:rPr>
      </w:pPr>
      <w:r w:rsidRPr="00857BAD">
        <w:rPr>
          <w:rFonts w:ascii="Times New Roman" w:hAnsi="Times New Roman" w:cs="Times New Roman"/>
        </w:rPr>
        <w:t>Приложение № 1</w:t>
      </w:r>
    </w:p>
    <w:p w:rsidR="00857BAD" w:rsidRPr="00857BAD" w:rsidRDefault="00857BAD" w:rsidP="00857BAD">
      <w:pPr>
        <w:tabs>
          <w:tab w:val="left" w:pos="2985"/>
        </w:tabs>
        <w:jc w:val="center"/>
        <w:rPr>
          <w:rFonts w:ascii="Times New Roman" w:hAnsi="Times New Roman" w:cs="Times New Roman"/>
          <w:b/>
          <w:bCs/>
        </w:rPr>
      </w:pPr>
    </w:p>
    <w:p w:rsidR="00857BAD" w:rsidRPr="00857BAD" w:rsidRDefault="00857BAD" w:rsidP="00387CF2">
      <w:pPr>
        <w:pStyle w:val="a4"/>
        <w:rPr>
          <w:rFonts w:ascii="Times New Roman" w:hAnsi="Times New Roman"/>
          <w:sz w:val="24"/>
          <w:szCs w:val="24"/>
        </w:rPr>
      </w:pPr>
      <w:r w:rsidRPr="00857BAD">
        <w:rPr>
          <w:rFonts w:ascii="Times New Roman" w:hAnsi="Times New Roman"/>
          <w:sz w:val="24"/>
          <w:szCs w:val="24"/>
        </w:rPr>
        <w:t xml:space="preserve">СОГЛАСОВАНО:                   </w:t>
      </w:r>
      <w:r w:rsidRPr="00857BAD">
        <w:rPr>
          <w:rFonts w:ascii="Times New Roman" w:hAnsi="Times New Roman"/>
          <w:sz w:val="24"/>
          <w:szCs w:val="24"/>
        </w:rPr>
        <w:tab/>
      </w:r>
      <w:r w:rsidRPr="00857BAD">
        <w:rPr>
          <w:rFonts w:ascii="Times New Roman" w:hAnsi="Times New Roman"/>
          <w:sz w:val="24"/>
          <w:szCs w:val="24"/>
        </w:rPr>
        <w:tab/>
      </w:r>
      <w:r w:rsidRPr="00857BAD">
        <w:rPr>
          <w:rFonts w:ascii="Times New Roman" w:hAnsi="Times New Roman"/>
          <w:sz w:val="24"/>
          <w:szCs w:val="24"/>
        </w:rPr>
        <w:tab/>
      </w:r>
      <w:r w:rsidRPr="00857BAD">
        <w:rPr>
          <w:rFonts w:ascii="Times New Roman" w:hAnsi="Times New Roman"/>
          <w:sz w:val="24"/>
          <w:szCs w:val="24"/>
        </w:rPr>
        <w:tab/>
      </w:r>
      <w:r w:rsidRPr="00857BAD">
        <w:rPr>
          <w:rFonts w:ascii="Times New Roman" w:hAnsi="Times New Roman"/>
          <w:sz w:val="24"/>
          <w:szCs w:val="24"/>
        </w:rPr>
        <w:tab/>
        <w:t>УТВЕРЖДЕНО</w:t>
      </w:r>
    </w:p>
    <w:p w:rsidR="00857BAD" w:rsidRPr="00857BAD" w:rsidRDefault="00857BAD" w:rsidP="00857BAD">
      <w:pPr>
        <w:pStyle w:val="a4"/>
        <w:rPr>
          <w:rFonts w:ascii="Times New Roman" w:hAnsi="Times New Roman"/>
          <w:sz w:val="24"/>
          <w:szCs w:val="24"/>
        </w:rPr>
      </w:pPr>
      <w:r w:rsidRPr="00857BAD">
        <w:rPr>
          <w:rFonts w:ascii="Times New Roman" w:hAnsi="Times New Roman"/>
          <w:sz w:val="24"/>
          <w:szCs w:val="24"/>
        </w:rPr>
        <w:t>Председатель ПК</w:t>
      </w:r>
      <w:r w:rsidRPr="00857BAD">
        <w:rPr>
          <w:rFonts w:ascii="Times New Roman" w:hAnsi="Times New Roman"/>
          <w:sz w:val="24"/>
          <w:szCs w:val="24"/>
        </w:rPr>
        <w:tab/>
      </w:r>
      <w:r w:rsidRPr="00857BAD">
        <w:rPr>
          <w:rFonts w:ascii="Times New Roman" w:hAnsi="Times New Roman"/>
          <w:sz w:val="24"/>
          <w:szCs w:val="24"/>
        </w:rPr>
        <w:tab/>
      </w:r>
      <w:r w:rsidRPr="00857BAD">
        <w:rPr>
          <w:rFonts w:ascii="Times New Roman" w:hAnsi="Times New Roman"/>
          <w:sz w:val="24"/>
          <w:szCs w:val="24"/>
        </w:rPr>
        <w:tab/>
      </w:r>
      <w:r w:rsidRPr="00857BAD">
        <w:rPr>
          <w:rFonts w:ascii="Times New Roman" w:hAnsi="Times New Roman"/>
          <w:sz w:val="24"/>
          <w:szCs w:val="24"/>
        </w:rPr>
        <w:tab/>
      </w:r>
      <w:r w:rsidRPr="00857BAD">
        <w:rPr>
          <w:rFonts w:ascii="Times New Roman" w:hAnsi="Times New Roman"/>
          <w:sz w:val="24"/>
          <w:szCs w:val="24"/>
        </w:rPr>
        <w:tab/>
      </w:r>
      <w:r w:rsidRPr="00857BAD">
        <w:rPr>
          <w:rFonts w:ascii="Times New Roman" w:hAnsi="Times New Roman"/>
          <w:sz w:val="24"/>
          <w:szCs w:val="24"/>
        </w:rPr>
        <w:tab/>
        <w:t>Заведующий МБДОУ № 6 «Колосок»</w:t>
      </w:r>
    </w:p>
    <w:p w:rsidR="00857BAD" w:rsidRPr="00857BAD" w:rsidRDefault="00857BAD" w:rsidP="00857BAD">
      <w:pPr>
        <w:pStyle w:val="a4"/>
        <w:ind w:firstLine="426"/>
        <w:rPr>
          <w:rFonts w:ascii="Times New Roman" w:hAnsi="Times New Roman"/>
          <w:sz w:val="24"/>
          <w:szCs w:val="24"/>
          <w:u w:val="single"/>
        </w:rPr>
      </w:pPr>
    </w:p>
    <w:p w:rsidR="00857BAD" w:rsidRPr="00857BAD" w:rsidRDefault="00857BAD" w:rsidP="00857BAD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857BAD">
        <w:rPr>
          <w:rFonts w:ascii="Times New Roman" w:hAnsi="Times New Roman"/>
          <w:sz w:val="24"/>
          <w:szCs w:val="24"/>
          <w:u w:val="single"/>
        </w:rPr>
        <w:tab/>
      </w:r>
      <w:r w:rsidRPr="00857BAD">
        <w:rPr>
          <w:rFonts w:ascii="Times New Roman" w:hAnsi="Times New Roman"/>
          <w:sz w:val="24"/>
          <w:szCs w:val="24"/>
          <w:u w:val="single"/>
        </w:rPr>
        <w:tab/>
      </w:r>
      <w:r w:rsidRPr="00857BAD">
        <w:rPr>
          <w:rFonts w:ascii="Times New Roman" w:hAnsi="Times New Roman"/>
          <w:sz w:val="24"/>
          <w:szCs w:val="24"/>
        </w:rPr>
        <w:t xml:space="preserve">Логвиненко Т.Н.                              </w:t>
      </w:r>
      <w:r w:rsidRPr="00857BAD">
        <w:rPr>
          <w:rFonts w:ascii="Times New Roman" w:hAnsi="Times New Roman"/>
          <w:sz w:val="24"/>
          <w:szCs w:val="24"/>
        </w:rPr>
        <w:tab/>
      </w:r>
      <w:r w:rsidRPr="00857BAD">
        <w:rPr>
          <w:rFonts w:ascii="Times New Roman" w:hAnsi="Times New Roman"/>
          <w:sz w:val="24"/>
          <w:szCs w:val="24"/>
        </w:rPr>
        <w:tab/>
      </w:r>
      <w:r w:rsidRPr="00857BAD">
        <w:rPr>
          <w:rFonts w:ascii="Times New Roman" w:hAnsi="Times New Roman"/>
          <w:sz w:val="24"/>
          <w:szCs w:val="24"/>
          <w:u w:val="single"/>
        </w:rPr>
        <w:tab/>
      </w:r>
      <w:r w:rsidRPr="00857BAD">
        <w:rPr>
          <w:rFonts w:ascii="Times New Roman" w:hAnsi="Times New Roman"/>
          <w:sz w:val="24"/>
          <w:szCs w:val="24"/>
          <w:u w:val="single"/>
        </w:rPr>
        <w:tab/>
      </w:r>
      <w:r w:rsidRPr="00857BAD">
        <w:rPr>
          <w:rFonts w:ascii="Times New Roman" w:hAnsi="Times New Roman"/>
          <w:sz w:val="24"/>
          <w:szCs w:val="24"/>
        </w:rPr>
        <w:t xml:space="preserve">Фоменко А.А. </w:t>
      </w:r>
    </w:p>
    <w:p w:rsidR="00857BAD" w:rsidRPr="00857BAD" w:rsidRDefault="00857BAD" w:rsidP="00857BAD">
      <w:pPr>
        <w:pStyle w:val="a4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Приказ № 194  от «30</w:t>
      </w:r>
      <w:r w:rsidRPr="00857BA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июн</w:t>
      </w:r>
      <w:r w:rsidRPr="00857BAD">
        <w:rPr>
          <w:rFonts w:ascii="Times New Roman" w:hAnsi="Times New Roman"/>
          <w:sz w:val="24"/>
          <w:szCs w:val="24"/>
        </w:rPr>
        <w:t>я 2022 г.</w:t>
      </w:r>
    </w:p>
    <w:p w:rsidR="00857BAD" w:rsidRPr="00857BAD" w:rsidRDefault="00857BAD" w:rsidP="00857BAD">
      <w:pPr>
        <w:tabs>
          <w:tab w:val="left" w:pos="2985"/>
        </w:tabs>
        <w:jc w:val="center"/>
        <w:rPr>
          <w:rFonts w:ascii="Times New Roman" w:hAnsi="Times New Roman" w:cs="Times New Roman"/>
          <w:b/>
          <w:bCs/>
        </w:rPr>
      </w:pPr>
    </w:p>
    <w:p w:rsidR="00857BAD" w:rsidRDefault="00857BAD" w:rsidP="00857BAD">
      <w:pPr>
        <w:pStyle w:val="50"/>
        <w:shd w:val="clear" w:color="auto" w:fill="auto"/>
        <w:spacing w:before="0" w:after="145" w:line="240" w:lineRule="auto"/>
        <w:contextualSpacing/>
        <w:rPr>
          <w:color w:val="000000"/>
          <w:sz w:val="24"/>
          <w:szCs w:val="24"/>
          <w:lang w:eastAsia="ru-RU" w:bidi="ru-RU"/>
        </w:rPr>
      </w:pPr>
    </w:p>
    <w:p w:rsidR="00857BAD" w:rsidRDefault="00857BAD" w:rsidP="00857BAD">
      <w:pPr>
        <w:pStyle w:val="50"/>
        <w:shd w:val="clear" w:color="auto" w:fill="auto"/>
        <w:spacing w:before="0" w:after="145" w:line="240" w:lineRule="auto"/>
        <w:contextualSpacing/>
        <w:rPr>
          <w:color w:val="000000"/>
          <w:sz w:val="24"/>
          <w:szCs w:val="24"/>
          <w:lang w:eastAsia="ru-RU" w:bidi="ru-RU"/>
        </w:rPr>
      </w:pPr>
    </w:p>
    <w:p w:rsidR="00857BAD" w:rsidRDefault="00857BAD" w:rsidP="00857BAD">
      <w:pPr>
        <w:pStyle w:val="50"/>
        <w:shd w:val="clear" w:color="auto" w:fill="auto"/>
        <w:spacing w:before="0" w:after="145" w:line="240" w:lineRule="auto"/>
        <w:contextualSpacing/>
        <w:rPr>
          <w:color w:val="000000"/>
          <w:sz w:val="24"/>
          <w:szCs w:val="24"/>
          <w:lang w:eastAsia="ru-RU" w:bidi="ru-RU"/>
        </w:rPr>
      </w:pPr>
    </w:p>
    <w:p w:rsidR="00857BAD" w:rsidRDefault="00857BAD" w:rsidP="00857BAD">
      <w:pPr>
        <w:pStyle w:val="50"/>
        <w:shd w:val="clear" w:color="auto" w:fill="auto"/>
        <w:spacing w:before="0" w:after="145" w:line="240" w:lineRule="auto"/>
        <w:contextualSpacing/>
        <w:rPr>
          <w:color w:val="000000"/>
          <w:sz w:val="24"/>
          <w:szCs w:val="24"/>
          <w:lang w:eastAsia="ru-RU" w:bidi="ru-RU"/>
        </w:rPr>
      </w:pPr>
    </w:p>
    <w:p w:rsidR="003D0603" w:rsidRDefault="003D0603" w:rsidP="00857BAD">
      <w:pPr>
        <w:pStyle w:val="50"/>
        <w:shd w:val="clear" w:color="auto" w:fill="auto"/>
        <w:spacing w:before="0" w:after="145" w:line="240" w:lineRule="auto"/>
        <w:contextualSpacing/>
        <w:rPr>
          <w:color w:val="000000"/>
          <w:sz w:val="24"/>
          <w:szCs w:val="24"/>
          <w:lang w:eastAsia="ru-RU" w:bidi="ru-RU"/>
        </w:rPr>
      </w:pPr>
    </w:p>
    <w:p w:rsidR="003D0603" w:rsidRDefault="003D0603" w:rsidP="00857BAD">
      <w:pPr>
        <w:pStyle w:val="50"/>
        <w:shd w:val="clear" w:color="auto" w:fill="auto"/>
        <w:spacing w:before="0" w:after="145" w:line="240" w:lineRule="auto"/>
        <w:contextualSpacing/>
        <w:rPr>
          <w:color w:val="000000"/>
          <w:sz w:val="24"/>
          <w:szCs w:val="24"/>
          <w:lang w:eastAsia="ru-RU" w:bidi="ru-RU"/>
        </w:rPr>
      </w:pPr>
    </w:p>
    <w:p w:rsidR="003D0603" w:rsidRDefault="003D0603" w:rsidP="00857BAD">
      <w:pPr>
        <w:pStyle w:val="50"/>
        <w:shd w:val="clear" w:color="auto" w:fill="auto"/>
        <w:spacing w:before="0" w:after="145" w:line="240" w:lineRule="auto"/>
        <w:contextualSpacing/>
        <w:rPr>
          <w:color w:val="000000"/>
          <w:sz w:val="24"/>
          <w:szCs w:val="24"/>
          <w:lang w:eastAsia="ru-RU" w:bidi="ru-RU"/>
        </w:rPr>
      </w:pPr>
    </w:p>
    <w:p w:rsidR="003D0603" w:rsidRDefault="003D0603" w:rsidP="00857BAD">
      <w:pPr>
        <w:pStyle w:val="50"/>
        <w:shd w:val="clear" w:color="auto" w:fill="auto"/>
        <w:spacing w:before="0" w:after="145" w:line="240" w:lineRule="auto"/>
        <w:contextualSpacing/>
        <w:rPr>
          <w:color w:val="000000"/>
          <w:sz w:val="24"/>
          <w:szCs w:val="24"/>
          <w:lang w:eastAsia="ru-RU" w:bidi="ru-RU"/>
        </w:rPr>
      </w:pPr>
    </w:p>
    <w:p w:rsidR="00857BAD" w:rsidRDefault="00857BAD" w:rsidP="00857BAD">
      <w:pPr>
        <w:pStyle w:val="50"/>
        <w:shd w:val="clear" w:color="auto" w:fill="auto"/>
        <w:spacing w:before="0" w:after="145" w:line="240" w:lineRule="auto"/>
        <w:contextualSpacing/>
        <w:rPr>
          <w:color w:val="000000"/>
          <w:sz w:val="24"/>
          <w:szCs w:val="24"/>
          <w:lang w:eastAsia="ru-RU" w:bidi="ru-RU"/>
        </w:rPr>
      </w:pPr>
    </w:p>
    <w:p w:rsidR="00857BAD" w:rsidRDefault="00857BAD" w:rsidP="00857BAD">
      <w:pPr>
        <w:pStyle w:val="50"/>
        <w:shd w:val="clear" w:color="auto" w:fill="auto"/>
        <w:spacing w:before="0" w:after="145" w:line="240" w:lineRule="auto"/>
        <w:contextualSpacing/>
        <w:rPr>
          <w:color w:val="000000"/>
          <w:sz w:val="24"/>
          <w:szCs w:val="24"/>
          <w:lang w:eastAsia="ru-RU" w:bidi="ru-RU"/>
        </w:rPr>
      </w:pPr>
    </w:p>
    <w:p w:rsidR="00857BAD" w:rsidRPr="00857BAD" w:rsidRDefault="00857BAD" w:rsidP="00857BAD">
      <w:pPr>
        <w:pStyle w:val="50"/>
        <w:shd w:val="clear" w:color="auto" w:fill="auto"/>
        <w:spacing w:before="0" w:after="145" w:line="360" w:lineRule="auto"/>
        <w:contextualSpacing/>
      </w:pPr>
      <w:r w:rsidRPr="00857BAD">
        <w:rPr>
          <w:color w:val="000000"/>
          <w:lang w:eastAsia="ru-RU" w:bidi="ru-RU"/>
        </w:rPr>
        <w:t>ПОЛОЖЕНИЕ</w:t>
      </w:r>
    </w:p>
    <w:p w:rsidR="00857BAD" w:rsidRDefault="00857BAD" w:rsidP="00857BAD">
      <w:pPr>
        <w:pStyle w:val="50"/>
        <w:shd w:val="clear" w:color="auto" w:fill="auto"/>
        <w:spacing w:before="0" w:after="612" w:line="360" w:lineRule="auto"/>
        <w:contextualSpacing/>
        <w:rPr>
          <w:color w:val="000000"/>
          <w:lang w:eastAsia="ru-RU" w:bidi="ru-RU"/>
        </w:rPr>
      </w:pPr>
      <w:r w:rsidRPr="00857BAD">
        <w:rPr>
          <w:color w:val="000000"/>
          <w:lang w:eastAsia="ru-RU" w:bidi="ru-RU"/>
        </w:rPr>
        <w:t xml:space="preserve">о комиссии по </w:t>
      </w:r>
      <w:r w:rsidRPr="00857BAD">
        <w:rPr>
          <w:color w:val="000000"/>
          <w:lang w:eastAsia="ru-RU" w:bidi="ru-RU"/>
        </w:rPr>
        <w:t xml:space="preserve">осмотру и проверке </w:t>
      </w:r>
      <w:r w:rsidRPr="00857BAD">
        <w:rPr>
          <w:color w:val="000000"/>
          <w:lang w:eastAsia="ru-RU" w:bidi="ru-RU"/>
        </w:rPr>
        <w:t xml:space="preserve"> </w:t>
      </w:r>
      <w:r w:rsidRPr="00857BAD">
        <w:rPr>
          <w:color w:val="000000"/>
          <w:lang w:eastAsia="ru-RU" w:bidi="ru-RU"/>
        </w:rPr>
        <w:br/>
        <w:t xml:space="preserve">оборудования </w:t>
      </w:r>
      <w:r w:rsidRPr="00857BAD">
        <w:rPr>
          <w:color w:val="000000"/>
          <w:lang w:eastAsia="ru-RU" w:bidi="ru-RU"/>
        </w:rPr>
        <w:t xml:space="preserve">детских игровых площадок </w:t>
      </w:r>
      <w:r w:rsidRPr="00857BAD">
        <w:rPr>
          <w:color w:val="000000"/>
          <w:lang w:eastAsia="ru-RU" w:bidi="ru-RU"/>
        </w:rPr>
        <w:t xml:space="preserve"> </w:t>
      </w:r>
    </w:p>
    <w:p w:rsidR="00857BAD" w:rsidRPr="00857BAD" w:rsidRDefault="00857BAD" w:rsidP="00857BAD">
      <w:pPr>
        <w:pStyle w:val="50"/>
        <w:shd w:val="clear" w:color="auto" w:fill="auto"/>
        <w:spacing w:before="0" w:after="612" w:line="360" w:lineRule="auto"/>
        <w:contextualSpacing/>
        <w:rPr>
          <w:color w:val="000000"/>
          <w:lang w:eastAsia="ru-RU" w:bidi="ru-RU"/>
        </w:rPr>
      </w:pPr>
      <w:r w:rsidRPr="00857BAD">
        <w:rPr>
          <w:color w:val="000000"/>
          <w:lang w:eastAsia="ru-RU" w:bidi="ru-RU"/>
        </w:rPr>
        <w:t>и спортивного</w:t>
      </w:r>
      <w:r w:rsidRPr="00857BAD">
        <w:rPr>
          <w:color w:val="000000"/>
          <w:lang w:eastAsia="ru-RU" w:bidi="ru-RU"/>
        </w:rPr>
        <w:t xml:space="preserve"> оборудования </w:t>
      </w:r>
    </w:p>
    <w:p w:rsidR="00857BAD" w:rsidRPr="00857BAD" w:rsidRDefault="00857BAD" w:rsidP="00857BAD">
      <w:pPr>
        <w:pStyle w:val="50"/>
        <w:shd w:val="clear" w:color="auto" w:fill="auto"/>
        <w:spacing w:before="0" w:after="612" w:line="360" w:lineRule="auto"/>
        <w:contextualSpacing/>
        <w:rPr>
          <w:color w:val="000000"/>
          <w:lang w:eastAsia="ru-RU" w:bidi="ru-RU"/>
        </w:rPr>
      </w:pPr>
      <w:r w:rsidRPr="00857BAD">
        <w:rPr>
          <w:color w:val="000000"/>
          <w:lang w:eastAsia="ru-RU" w:bidi="ru-RU"/>
        </w:rPr>
        <w:t xml:space="preserve">МДБОУ </w:t>
      </w:r>
      <w:r w:rsidRPr="00857BAD">
        <w:rPr>
          <w:color w:val="000000"/>
          <w:lang w:eastAsia="ru-RU" w:bidi="ru-RU"/>
        </w:rPr>
        <w:t>№</w:t>
      </w:r>
      <w:r>
        <w:rPr>
          <w:color w:val="000000"/>
          <w:lang w:eastAsia="ru-RU" w:bidi="ru-RU"/>
        </w:rPr>
        <w:t xml:space="preserve"> </w:t>
      </w:r>
      <w:r w:rsidRPr="00857BAD">
        <w:rPr>
          <w:color w:val="000000"/>
          <w:lang w:eastAsia="ru-RU" w:bidi="ru-RU"/>
        </w:rPr>
        <w:t>6</w:t>
      </w:r>
      <w:r w:rsidRPr="00857BAD">
        <w:rPr>
          <w:color w:val="000000"/>
          <w:lang w:eastAsia="ru-RU" w:bidi="ru-RU"/>
        </w:rPr>
        <w:t xml:space="preserve"> «Колосок» п. Гигант </w:t>
      </w: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Default="00857BAD" w:rsidP="003D0603">
      <w:pPr>
        <w:pStyle w:val="50"/>
        <w:shd w:val="clear" w:color="auto" w:fill="auto"/>
        <w:spacing w:before="0" w:after="612" w:line="240" w:lineRule="auto"/>
        <w:contextualSpacing/>
        <w:jc w:val="left"/>
        <w:rPr>
          <w:sz w:val="24"/>
          <w:szCs w:val="24"/>
        </w:rPr>
      </w:pPr>
    </w:p>
    <w:p w:rsidR="00857BAD" w:rsidRPr="000A7210" w:rsidRDefault="00857BAD" w:rsidP="00857BAD">
      <w:pPr>
        <w:pStyle w:val="50"/>
        <w:shd w:val="clear" w:color="auto" w:fill="auto"/>
        <w:spacing w:before="0" w:after="612" w:line="240" w:lineRule="auto"/>
        <w:contextualSpacing/>
        <w:rPr>
          <w:sz w:val="24"/>
          <w:szCs w:val="24"/>
        </w:rPr>
      </w:pPr>
    </w:p>
    <w:p w:rsidR="00857BAD" w:rsidRPr="000A7210" w:rsidRDefault="00857BAD" w:rsidP="00857BAD">
      <w:pPr>
        <w:pStyle w:val="50"/>
        <w:numPr>
          <w:ilvl w:val="0"/>
          <w:numId w:val="1"/>
        </w:numPr>
        <w:shd w:val="clear" w:color="auto" w:fill="auto"/>
        <w:tabs>
          <w:tab w:val="left" w:pos="4213"/>
        </w:tabs>
        <w:spacing w:before="0" w:line="240" w:lineRule="auto"/>
        <w:ind w:left="3860"/>
        <w:contextualSpacing/>
        <w:jc w:val="both"/>
        <w:rPr>
          <w:sz w:val="24"/>
          <w:szCs w:val="24"/>
        </w:rPr>
      </w:pPr>
      <w:r w:rsidRPr="000A7210">
        <w:rPr>
          <w:color w:val="000000"/>
          <w:sz w:val="24"/>
          <w:szCs w:val="24"/>
          <w:lang w:eastAsia="ru-RU" w:bidi="ru-RU"/>
        </w:rPr>
        <w:t>Общие положения</w:t>
      </w:r>
    </w:p>
    <w:p w:rsidR="00857BAD" w:rsidRPr="00857BAD" w:rsidRDefault="00857BAD" w:rsidP="00857BAD">
      <w:pPr>
        <w:pStyle w:val="40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 xml:space="preserve">Комиссия по </w:t>
      </w:r>
      <w:r w:rsidRPr="00857BAD">
        <w:rPr>
          <w:color w:val="000000"/>
          <w:sz w:val="24"/>
          <w:szCs w:val="24"/>
          <w:lang w:eastAsia="ru-RU" w:bidi="ru-RU"/>
        </w:rPr>
        <w:t xml:space="preserve">осмотру и проверке </w:t>
      </w:r>
      <w:r w:rsidRPr="00857BAD">
        <w:rPr>
          <w:color w:val="000000"/>
          <w:sz w:val="24"/>
          <w:szCs w:val="24"/>
          <w:lang w:eastAsia="ru-RU" w:bidi="ru-RU"/>
        </w:rPr>
        <w:t>оборудования детских игровых площадок  и спортивного оборудования создается с целью проведения работ, направленных на устранение причин и условий, вызывающих травмирование, причинение тяжелых последствий жизни и здоровью воспитанников на площадках и помещениях, обеспечения контроля по безопасности при эксплуатации, а также оценки соответствия технического состояния требованиям безопасности игрового и спортивного оборудования.</w:t>
      </w:r>
    </w:p>
    <w:p w:rsidR="00857BAD" w:rsidRPr="00857BAD" w:rsidRDefault="00857BAD" w:rsidP="00857BAD">
      <w:pPr>
        <w:pStyle w:val="40"/>
        <w:numPr>
          <w:ilvl w:val="1"/>
          <w:numId w:val="1"/>
        </w:numPr>
        <w:shd w:val="clear" w:color="auto" w:fill="auto"/>
        <w:tabs>
          <w:tab w:val="left" w:pos="567"/>
          <w:tab w:val="left" w:pos="1183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Комиссия в работе руководствуется настоящим Положением, нормативными документами, устанавливающими общие требования безопасности при монтаже и эксплуатации оборудования всех типов.</w:t>
      </w:r>
    </w:p>
    <w:p w:rsidR="00857BAD" w:rsidRPr="00857BAD" w:rsidRDefault="00857BAD" w:rsidP="00857BAD">
      <w:pPr>
        <w:pStyle w:val="40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184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Комиссия проводит обследование оборудования, находящ</w:t>
      </w:r>
      <w:r>
        <w:rPr>
          <w:color w:val="000000"/>
          <w:sz w:val="24"/>
          <w:szCs w:val="24"/>
          <w:lang w:eastAsia="ru-RU" w:bidi="ru-RU"/>
        </w:rPr>
        <w:t>егося на территории и в здании М</w:t>
      </w:r>
      <w:r w:rsidRPr="00857BAD">
        <w:rPr>
          <w:color w:val="000000"/>
          <w:sz w:val="24"/>
          <w:szCs w:val="24"/>
          <w:lang w:eastAsia="ru-RU" w:bidi="ru-RU"/>
        </w:rPr>
        <w:t xml:space="preserve">униципального </w:t>
      </w:r>
      <w:r>
        <w:rPr>
          <w:color w:val="000000"/>
          <w:sz w:val="24"/>
          <w:szCs w:val="24"/>
          <w:lang w:eastAsia="ru-RU" w:bidi="ru-RU"/>
        </w:rPr>
        <w:t xml:space="preserve">бюджетного </w:t>
      </w:r>
      <w:r w:rsidRPr="00857BAD">
        <w:rPr>
          <w:color w:val="000000"/>
          <w:sz w:val="24"/>
          <w:szCs w:val="24"/>
          <w:lang w:eastAsia="ru-RU" w:bidi="ru-RU"/>
        </w:rPr>
        <w:t xml:space="preserve">дошкольного бюджетного образовательного учреждения </w:t>
      </w:r>
      <w:r>
        <w:rPr>
          <w:color w:val="000000"/>
          <w:sz w:val="24"/>
          <w:szCs w:val="24"/>
          <w:lang w:eastAsia="ru-RU" w:bidi="ru-RU"/>
        </w:rPr>
        <w:t>«Детский сад № 6 «Колосок» п. Гигант Сальского района (далее – МБДОУ № 6 «Колосок»)</w:t>
      </w:r>
      <w:r w:rsidRPr="00857BAD">
        <w:rPr>
          <w:rStyle w:val="412pt1pt"/>
        </w:rPr>
        <w:t>.</w:t>
      </w:r>
    </w:p>
    <w:p w:rsidR="00857BAD" w:rsidRPr="00857BAD" w:rsidRDefault="00857BAD" w:rsidP="00857BAD">
      <w:pPr>
        <w:pStyle w:val="50"/>
        <w:numPr>
          <w:ilvl w:val="0"/>
          <w:numId w:val="1"/>
        </w:numPr>
        <w:shd w:val="clear" w:color="auto" w:fill="auto"/>
        <w:tabs>
          <w:tab w:val="left" w:pos="567"/>
          <w:tab w:val="left" w:pos="4213"/>
        </w:tabs>
        <w:spacing w:before="0" w:line="240" w:lineRule="auto"/>
        <w:ind w:left="3860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Задачи Комиссии</w:t>
      </w:r>
    </w:p>
    <w:p w:rsidR="00857BAD" w:rsidRPr="00857BAD" w:rsidRDefault="00857BAD" w:rsidP="00857BAD">
      <w:pPr>
        <w:pStyle w:val="40"/>
        <w:numPr>
          <w:ilvl w:val="1"/>
          <w:numId w:val="1"/>
        </w:numPr>
        <w:shd w:val="clear" w:color="auto" w:fill="auto"/>
        <w:tabs>
          <w:tab w:val="left" w:pos="567"/>
          <w:tab w:val="left" w:pos="1271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Задачами Комиссии являются:</w:t>
      </w:r>
    </w:p>
    <w:p w:rsidR="00857BAD" w:rsidRPr="00857BAD" w:rsidRDefault="00857BAD" w:rsidP="00857BAD">
      <w:pPr>
        <w:pStyle w:val="40"/>
        <w:numPr>
          <w:ilvl w:val="2"/>
          <w:numId w:val="1"/>
        </w:numPr>
        <w:shd w:val="clear" w:color="auto" w:fill="auto"/>
        <w:tabs>
          <w:tab w:val="left" w:pos="567"/>
          <w:tab w:val="left" w:pos="1579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Контроль за техническим состоянием игров</w:t>
      </w:r>
      <w:r>
        <w:rPr>
          <w:color w:val="000000"/>
          <w:sz w:val="24"/>
          <w:szCs w:val="24"/>
          <w:lang w:eastAsia="ru-RU" w:bidi="ru-RU"/>
        </w:rPr>
        <w:t xml:space="preserve">ого, спортивного оборудования </w:t>
      </w:r>
      <w:r w:rsidRPr="00857BAD">
        <w:rPr>
          <w:color w:val="000000"/>
          <w:sz w:val="24"/>
          <w:szCs w:val="24"/>
          <w:lang w:eastAsia="ru-RU" w:bidi="ru-RU"/>
        </w:rPr>
        <w:t>на спортивной и игровых площадках на соответствие соблюдения государственных стандартов с учетом основных требований безопасности.</w:t>
      </w:r>
    </w:p>
    <w:p w:rsidR="00857BAD" w:rsidRPr="00857BAD" w:rsidRDefault="00857BAD" w:rsidP="00857BAD">
      <w:pPr>
        <w:pStyle w:val="40"/>
        <w:numPr>
          <w:ilvl w:val="2"/>
          <w:numId w:val="1"/>
        </w:numPr>
        <w:shd w:val="clear" w:color="auto" w:fill="auto"/>
        <w:tabs>
          <w:tab w:val="left" w:pos="567"/>
          <w:tab w:val="left" w:pos="1579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Выработка рекомендаций по устранению причин, вызывающих гибель, травмирование, причинение тяжелых последствий жизни и здоровью воспитанников.</w:t>
      </w:r>
    </w:p>
    <w:p w:rsidR="00857BAD" w:rsidRPr="00857BAD" w:rsidRDefault="00857BAD" w:rsidP="00857BAD">
      <w:pPr>
        <w:pStyle w:val="40"/>
        <w:numPr>
          <w:ilvl w:val="2"/>
          <w:numId w:val="1"/>
        </w:numPr>
        <w:shd w:val="clear" w:color="auto" w:fill="auto"/>
        <w:tabs>
          <w:tab w:val="left" w:pos="567"/>
          <w:tab w:val="left" w:pos="1452"/>
        </w:tabs>
        <w:spacing w:before="0" w:after="296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Наблюдение за техническим состоянием оборудования на территории и в здании учреждения и своевременное принятие мер по устранению возникших неисправностей.</w:t>
      </w:r>
    </w:p>
    <w:p w:rsidR="00857BAD" w:rsidRPr="00857BAD" w:rsidRDefault="00857BAD" w:rsidP="00857BAD">
      <w:pPr>
        <w:pStyle w:val="50"/>
        <w:numPr>
          <w:ilvl w:val="0"/>
          <w:numId w:val="1"/>
        </w:numPr>
        <w:shd w:val="clear" w:color="auto" w:fill="auto"/>
        <w:tabs>
          <w:tab w:val="left" w:pos="3714"/>
        </w:tabs>
        <w:spacing w:before="0" w:line="240" w:lineRule="auto"/>
        <w:ind w:left="3380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Полномочия Комиссии</w:t>
      </w:r>
    </w:p>
    <w:p w:rsidR="00857BAD" w:rsidRPr="00857BAD" w:rsidRDefault="00857BAD" w:rsidP="00857BAD">
      <w:pPr>
        <w:pStyle w:val="40"/>
        <w:numPr>
          <w:ilvl w:val="1"/>
          <w:numId w:val="1"/>
        </w:numPr>
        <w:shd w:val="clear" w:color="auto" w:fill="auto"/>
        <w:tabs>
          <w:tab w:val="left" w:pos="426"/>
        </w:tabs>
        <w:spacing w:before="0" w:after="244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Комиссия проводит комплексное обследование игрового и спортивного оборудования (осмотр его технического состояния, целостности конструкции, состояния сварных швов, мест крепления и крепежных деталей, надёжности</w:t>
      </w:r>
      <w:r w:rsidRPr="00857BAD">
        <w:rPr>
          <w:sz w:val="24"/>
          <w:szCs w:val="24"/>
        </w:rPr>
        <w:t xml:space="preserve"> </w:t>
      </w:r>
      <w:r w:rsidRPr="00857BAD">
        <w:rPr>
          <w:color w:val="000000"/>
          <w:sz w:val="24"/>
          <w:szCs w:val="24"/>
          <w:lang w:eastAsia="ru-RU" w:bidi="ru-RU"/>
        </w:rPr>
        <w:t>установки, качества лакокрасочных покрытий, габаритных размеров, вне</w:t>
      </w:r>
      <w:r w:rsidRPr="00857BAD">
        <w:rPr>
          <w:sz w:val="24"/>
          <w:szCs w:val="24"/>
        </w:rPr>
        <w:t>ш</w:t>
      </w:r>
      <w:r w:rsidRPr="00857BAD">
        <w:rPr>
          <w:color w:val="000000"/>
          <w:sz w:val="24"/>
          <w:szCs w:val="24"/>
          <w:lang w:eastAsia="ru-RU" w:bidi="ru-RU"/>
        </w:rPr>
        <w:t>него вида).</w:t>
      </w:r>
    </w:p>
    <w:p w:rsidR="00857BAD" w:rsidRPr="00857BAD" w:rsidRDefault="00857BAD" w:rsidP="00857BAD">
      <w:pPr>
        <w:pStyle w:val="5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contextualSpacing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Состав и порядок формирования Комиссии</w:t>
      </w:r>
    </w:p>
    <w:p w:rsidR="00857BAD" w:rsidRPr="00857BAD" w:rsidRDefault="00857BAD" w:rsidP="00857BAD">
      <w:pPr>
        <w:pStyle w:val="40"/>
        <w:numPr>
          <w:ilvl w:val="1"/>
          <w:numId w:val="1"/>
        </w:numPr>
        <w:shd w:val="clear" w:color="auto" w:fill="auto"/>
        <w:tabs>
          <w:tab w:val="left" w:pos="426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Комиссия формируется в</w:t>
      </w:r>
      <w:r>
        <w:rPr>
          <w:color w:val="000000"/>
          <w:sz w:val="24"/>
          <w:szCs w:val="24"/>
          <w:lang w:eastAsia="ru-RU" w:bidi="ru-RU"/>
        </w:rPr>
        <w:t xml:space="preserve"> составе председателя Комиссии </w:t>
      </w:r>
      <w:r w:rsidRPr="00857BAD">
        <w:rPr>
          <w:color w:val="000000"/>
          <w:sz w:val="24"/>
          <w:szCs w:val="24"/>
          <w:lang w:eastAsia="ru-RU" w:bidi="ru-RU"/>
        </w:rPr>
        <w:t>и членов Комиссии.</w:t>
      </w:r>
    </w:p>
    <w:p w:rsidR="00857BAD" w:rsidRPr="00857BAD" w:rsidRDefault="00857BAD" w:rsidP="00857BAD">
      <w:pPr>
        <w:pStyle w:val="40"/>
        <w:numPr>
          <w:ilvl w:val="1"/>
          <w:numId w:val="1"/>
        </w:numPr>
        <w:shd w:val="clear" w:color="auto" w:fill="auto"/>
        <w:tabs>
          <w:tab w:val="left" w:pos="426"/>
        </w:tabs>
        <w:spacing w:before="0" w:after="24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Члены Комиссии имеют право знакомиться с документами и материалами, касающимися деятельности Комиссии.</w:t>
      </w:r>
    </w:p>
    <w:p w:rsidR="00857BAD" w:rsidRPr="00857BAD" w:rsidRDefault="00857BAD" w:rsidP="00857BAD">
      <w:pPr>
        <w:pStyle w:val="50"/>
        <w:numPr>
          <w:ilvl w:val="0"/>
          <w:numId w:val="1"/>
        </w:numPr>
        <w:shd w:val="clear" w:color="auto" w:fill="auto"/>
        <w:tabs>
          <w:tab w:val="left" w:pos="3156"/>
        </w:tabs>
        <w:spacing w:before="0" w:line="240" w:lineRule="auto"/>
        <w:ind w:left="2800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Организация работы Комиссии</w:t>
      </w:r>
    </w:p>
    <w:p w:rsidR="00857BAD" w:rsidRPr="00857BAD" w:rsidRDefault="00857BAD" w:rsidP="003D0603">
      <w:pPr>
        <w:pStyle w:val="40"/>
        <w:numPr>
          <w:ilvl w:val="1"/>
          <w:numId w:val="1"/>
        </w:numPr>
        <w:shd w:val="clear" w:color="auto" w:fill="auto"/>
        <w:tabs>
          <w:tab w:val="left" w:pos="567"/>
          <w:tab w:val="left" w:pos="1289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 xml:space="preserve">Комиссия осуществляет контроль технического состояния игрового и спортивного оборудования в </w:t>
      </w:r>
      <w:r>
        <w:rPr>
          <w:color w:val="000000"/>
          <w:sz w:val="24"/>
          <w:szCs w:val="24"/>
          <w:lang w:eastAsia="ru-RU" w:bidi="ru-RU"/>
        </w:rPr>
        <w:t>спортивном зале</w:t>
      </w:r>
      <w:r w:rsidRPr="00857BAD">
        <w:rPr>
          <w:color w:val="000000"/>
          <w:sz w:val="24"/>
          <w:szCs w:val="24"/>
          <w:lang w:eastAsia="ru-RU" w:bidi="ru-RU"/>
        </w:rPr>
        <w:t xml:space="preserve">, на спортивной и игровых площадках </w:t>
      </w:r>
      <w:r>
        <w:rPr>
          <w:color w:val="000000"/>
          <w:sz w:val="24"/>
          <w:szCs w:val="24"/>
          <w:lang w:eastAsia="ru-RU" w:bidi="ru-RU"/>
        </w:rPr>
        <w:t>МБДОУ № 6 «Колосок»</w:t>
      </w:r>
      <w:r w:rsidRPr="00857BAD">
        <w:rPr>
          <w:rStyle w:val="412pt1pt"/>
        </w:rPr>
        <w:t>.</w:t>
      </w:r>
    </w:p>
    <w:p w:rsidR="00857BAD" w:rsidRPr="00857BAD" w:rsidRDefault="00857BAD" w:rsidP="003D0603">
      <w:pPr>
        <w:pStyle w:val="40"/>
        <w:shd w:val="clear" w:color="auto" w:fill="auto"/>
        <w:tabs>
          <w:tab w:val="left" w:pos="567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 xml:space="preserve">Основной формой работы Комиссии является проведение </w:t>
      </w:r>
      <w:r w:rsidRPr="003D0603">
        <w:rPr>
          <w:rStyle w:val="42"/>
          <w:b w:val="0"/>
          <w:sz w:val="24"/>
          <w:szCs w:val="24"/>
        </w:rPr>
        <w:t>осмотра,</w:t>
      </w:r>
      <w:r w:rsidRPr="00857BAD">
        <w:rPr>
          <w:rStyle w:val="42"/>
          <w:sz w:val="24"/>
          <w:szCs w:val="24"/>
        </w:rPr>
        <w:t xml:space="preserve"> </w:t>
      </w:r>
      <w:r w:rsidRPr="00857BAD">
        <w:rPr>
          <w:color w:val="000000"/>
          <w:sz w:val="24"/>
          <w:szCs w:val="24"/>
          <w:lang w:eastAsia="ru-RU" w:bidi="ru-RU"/>
        </w:rPr>
        <w:t>который включает в себя:</w:t>
      </w:r>
    </w:p>
    <w:p w:rsidR="00857BAD" w:rsidRPr="00857BAD" w:rsidRDefault="00857BAD" w:rsidP="003D0603">
      <w:pPr>
        <w:pStyle w:val="4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осмотр и проверку оборудования перед вводом в эксплуатацию;</w:t>
      </w:r>
    </w:p>
    <w:p w:rsidR="00857BAD" w:rsidRPr="00857BAD" w:rsidRDefault="00857BAD" w:rsidP="003D0603">
      <w:pPr>
        <w:pStyle w:val="4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регулярный визуальный осмотр;</w:t>
      </w:r>
    </w:p>
    <w:p w:rsidR="00857BAD" w:rsidRPr="00857BAD" w:rsidRDefault="00857BAD" w:rsidP="003D0603">
      <w:pPr>
        <w:pStyle w:val="4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функциональный осмотр;</w:t>
      </w:r>
    </w:p>
    <w:p w:rsidR="00857BAD" w:rsidRPr="00857BAD" w:rsidRDefault="00857BAD" w:rsidP="003D0603">
      <w:pPr>
        <w:pStyle w:val="4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ежегодный основной осмотр.</w:t>
      </w:r>
    </w:p>
    <w:p w:rsidR="00857BAD" w:rsidRPr="00857BAD" w:rsidRDefault="00857BAD" w:rsidP="003D0603">
      <w:pPr>
        <w:pStyle w:val="40"/>
        <w:numPr>
          <w:ilvl w:val="1"/>
          <w:numId w:val="1"/>
        </w:numPr>
        <w:shd w:val="clear" w:color="auto" w:fill="auto"/>
        <w:tabs>
          <w:tab w:val="left" w:pos="567"/>
          <w:tab w:val="left" w:pos="1289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Осмотры спортивного, игрового оборудования, расположенные на территории и в здании детского сада, осуществляют ответственные лица, назначенные приказом, в соотв</w:t>
      </w:r>
      <w:r w:rsidR="003D0603">
        <w:rPr>
          <w:color w:val="000000"/>
          <w:sz w:val="24"/>
          <w:szCs w:val="24"/>
          <w:lang w:eastAsia="ru-RU" w:bidi="ru-RU"/>
        </w:rPr>
        <w:t>етствии с утвержденным графиком.</w:t>
      </w:r>
    </w:p>
    <w:p w:rsidR="00857BAD" w:rsidRPr="00857BAD" w:rsidRDefault="00857BAD" w:rsidP="003D0603">
      <w:pPr>
        <w:pStyle w:val="40"/>
        <w:numPr>
          <w:ilvl w:val="1"/>
          <w:numId w:val="1"/>
        </w:numPr>
        <w:shd w:val="clear" w:color="auto" w:fill="auto"/>
        <w:tabs>
          <w:tab w:val="left" w:pos="567"/>
          <w:tab w:val="left" w:pos="1289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3D0603">
        <w:rPr>
          <w:rStyle w:val="42"/>
          <w:b w:val="0"/>
          <w:sz w:val="24"/>
          <w:szCs w:val="24"/>
        </w:rPr>
        <w:t>Визуальный осмотр перед вводом в эксплуатацию</w:t>
      </w:r>
      <w:r w:rsidRPr="00857BAD">
        <w:rPr>
          <w:rStyle w:val="42"/>
          <w:sz w:val="24"/>
          <w:szCs w:val="24"/>
        </w:rPr>
        <w:t xml:space="preserve"> </w:t>
      </w:r>
      <w:r w:rsidRPr="00857BAD">
        <w:rPr>
          <w:color w:val="000000"/>
          <w:sz w:val="24"/>
          <w:szCs w:val="24"/>
          <w:lang w:eastAsia="ru-RU" w:bidi="ru-RU"/>
        </w:rPr>
        <w:t>игрового, спортивного оборудования позволяет проверить целостность конструкции, крепления и соответствие комплектации с паспортом оборудования. По результатам осмотра и проверки оборудования составляется соответствующий акт (приложение 1).</w:t>
      </w:r>
    </w:p>
    <w:p w:rsidR="00857BAD" w:rsidRPr="00857BAD" w:rsidRDefault="00857BAD" w:rsidP="003D0603">
      <w:pPr>
        <w:pStyle w:val="40"/>
        <w:numPr>
          <w:ilvl w:val="1"/>
          <w:numId w:val="1"/>
        </w:numPr>
        <w:shd w:val="clear" w:color="auto" w:fill="auto"/>
        <w:tabs>
          <w:tab w:val="left" w:pos="567"/>
          <w:tab w:val="left" w:pos="1289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3D0603">
        <w:rPr>
          <w:rStyle w:val="42"/>
          <w:b w:val="0"/>
          <w:sz w:val="24"/>
          <w:szCs w:val="24"/>
        </w:rPr>
        <w:t>Регулярный визуальный осмотр</w:t>
      </w:r>
      <w:r w:rsidRPr="00857BAD">
        <w:rPr>
          <w:rStyle w:val="42"/>
          <w:sz w:val="24"/>
          <w:szCs w:val="24"/>
        </w:rPr>
        <w:t xml:space="preserve"> </w:t>
      </w:r>
      <w:r w:rsidRPr="00857BAD">
        <w:rPr>
          <w:color w:val="000000"/>
          <w:sz w:val="24"/>
          <w:szCs w:val="24"/>
          <w:lang w:eastAsia="ru-RU" w:bidi="ru-RU"/>
        </w:rPr>
        <w:t xml:space="preserve">позволяет обнаружить очевидные неисправности и посторонние предметы, представляющие опасности, вызванные пользованием оборудованием, климатическими условиям. Регулярный визуальный осмотр проводиться </w:t>
      </w:r>
      <w:r w:rsidRPr="003D0603">
        <w:rPr>
          <w:rStyle w:val="42"/>
          <w:b w:val="0"/>
          <w:sz w:val="24"/>
          <w:szCs w:val="24"/>
        </w:rPr>
        <w:t>ежедневно.</w:t>
      </w:r>
    </w:p>
    <w:p w:rsidR="00857BAD" w:rsidRPr="00857BAD" w:rsidRDefault="00857BAD" w:rsidP="003D0603">
      <w:pPr>
        <w:pStyle w:val="40"/>
        <w:numPr>
          <w:ilvl w:val="2"/>
          <w:numId w:val="1"/>
        </w:numPr>
        <w:shd w:val="clear" w:color="auto" w:fill="auto"/>
        <w:tabs>
          <w:tab w:val="left" w:pos="567"/>
          <w:tab w:val="left" w:pos="1560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 xml:space="preserve">Результаты регулярного визуального осмотра, функционального осмотра, технического обслуживания и ремонта, контроля соответствия требованиям безопасности </w:t>
      </w:r>
      <w:r w:rsidRPr="003D0603">
        <w:rPr>
          <w:rStyle w:val="42"/>
          <w:b w:val="0"/>
          <w:sz w:val="24"/>
          <w:szCs w:val="24"/>
        </w:rPr>
        <w:t xml:space="preserve">регистрируют в журнале </w:t>
      </w:r>
      <w:r w:rsidRPr="00857BAD">
        <w:rPr>
          <w:color w:val="000000"/>
          <w:sz w:val="24"/>
          <w:szCs w:val="24"/>
          <w:lang w:eastAsia="ru-RU" w:bidi="ru-RU"/>
        </w:rPr>
        <w:t>(приложение 2).</w:t>
      </w:r>
    </w:p>
    <w:p w:rsidR="00857BAD" w:rsidRPr="00857BAD" w:rsidRDefault="00857BAD" w:rsidP="003D0603">
      <w:pPr>
        <w:pStyle w:val="40"/>
        <w:numPr>
          <w:ilvl w:val="1"/>
          <w:numId w:val="1"/>
        </w:numPr>
        <w:shd w:val="clear" w:color="auto" w:fill="auto"/>
        <w:tabs>
          <w:tab w:val="left" w:pos="567"/>
          <w:tab w:val="left" w:pos="1289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3D0603">
        <w:rPr>
          <w:rStyle w:val="42"/>
          <w:b w:val="0"/>
          <w:sz w:val="24"/>
          <w:szCs w:val="24"/>
        </w:rPr>
        <w:lastRenderedPageBreak/>
        <w:t>Функциональный осмотр</w:t>
      </w:r>
      <w:r w:rsidRPr="00857BAD">
        <w:rPr>
          <w:rStyle w:val="42"/>
          <w:sz w:val="24"/>
          <w:szCs w:val="24"/>
        </w:rPr>
        <w:t xml:space="preserve"> </w:t>
      </w:r>
      <w:r w:rsidRPr="00857BAD">
        <w:rPr>
          <w:color w:val="000000"/>
          <w:sz w:val="24"/>
          <w:szCs w:val="24"/>
          <w:lang w:eastAsia="ru-RU" w:bidi="ru-RU"/>
        </w:rPr>
        <w:t xml:space="preserve">предусматривает детальный осмотр с целью проверки исправности, прочности и устойчивости оборудования, особенно в отношении его износа. Данный осмотр проводится </w:t>
      </w:r>
      <w:r w:rsidRPr="003D0603">
        <w:rPr>
          <w:rStyle w:val="42"/>
          <w:b w:val="0"/>
          <w:sz w:val="24"/>
          <w:szCs w:val="24"/>
        </w:rPr>
        <w:t>один раз в квартал</w:t>
      </w:r>
      <w:r w:rsidRPr="00857BAD">
        <w:rPr>
          <w:rStyle w:val="42"/>
          <w:sz w:val="24"/>
          <w:szCs w:val="24"/>
        </w:rPr>
        <w:t xml:space="preserve">, </w:t>
      </w:r>
      <w:r w:rsidRPr="00857BAD">
        <w:rPr>
          <w:color w:val="000000"/>
          <w:sz w:val="24"/>
          <w:szCs w:val="24"/>
          <w:lang w:eastAsia="ru-RU" w:bidi="ru-RU"/>
        </w:rPr>
        <w:t>но не реже предусмотренного инструкцией изготовителя.</w:t>
      </w:r>
    </w:p>
    <w:p w:rsidR="00857BAD" w:rsidRPr="00857BAD" w:rsidRDefault="00857BAD" w:rsidP="003D0603">
      <w:pPr>
        <w:pStyle w:val="40"/>
        <w:shd w:val="clear" w:color="auto" w:fill="auto"/>
        <w:tabs>
          <w:tab w:val="left" w:pos="567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При проведении функционального осмотра определяется:</w:t>
      </w:r>
    </w:p>
    <w:p w:rsidR="00857BAD" w:rsidRPr="00857BAD" w:rsidRDefault="00857BAD" w:rsidP="003D0603">
      <w:pPr>
        <w:pStyle w:val="40"/>
        <w:numPr>
          <w:ilvl w:val="0"/>
          <w:numId w:val="2"/>
        </w:numPr>
        <w:shd w:val="clear" w:color="auto" w:fill="auto"/>
        <w:tabs>
          <w:tab w:val="left" w:pos="284"/>
          <w:tab w:val="left" w:pos="947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чистота и внешний вид поверхности площадки (игровой, спортивной) и оборудования на улице и в помещениях;</w:t>
      </w:r>
    </w:p>
    <w:p w:rsidR="00857BAD" w:rsidRPr="00857BAD" w:rsidRDefault="00857BAD" w:rsidP="003D0603">
      <w:pPr>
        <w:pStyle w:val="40"/>
        <w:numPr>
          <w:ilvl w:val="0"/>
          <w:numId w:val="2"/>
        </w:numPr>
        <w:shd w:val="clear" w:color="auto" w:fill="auto"/>
        <w:tabs>
          <w:tab w:val="left" w:pos="284"/>
          <w:tab w:val="left" w:pos="952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соблюдение расстояний от частей оборудования до поверхности игровой площадки;</w:t>
      </w:r>
    </w:p>
    <w:p w:rsidR="00857BAD" w:rsidRPr="00857BAD" w:rsidRDefault="00857BAD" w:rsidP="003D0603">
      <w:pPr>
        <w:pStyle w:val="40"/>
        <w:numPr>
          <w:ilvl w:val="0"/>
          <w:numId w:val="2"/>
        </w:numPr>
        <w:shd w:val="clear" w:color="auto" w:fill="auto"/>
        <w:tabs>
          <w:tab w:val="left" w:pos="284"/>
          <w:tab w:val="left" w:pos="952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наличие выступающих частей фундаментов;</w:t>
      </w:r>
      <w:r w:rsidRPr="00857BAD">
        <w:rPr>
          <w:sz w:val="24"/>
          <w:szCs w:val="24"/>
        </w:rPr>
        <w:t xml:space="preserve"> </w:t>
      </w:r>
      <w:r w:rsidRPr="00857BAD">
        <w:rPr>
          <w:color w:val="000000"/>
          <w:sz w:val="24"/>
          <w:szCs w:val="24"/>
          <w:lang w:eastAsia="ru-RU" w:bidi="ru-RU"/>
        </w:rPr>
        <w:t>наличие дефектов/неисправностей элементов оборудования;</w:t>
      </w:r>
    </w:p>
    <w:p w:rsidR="00857BAD" w:rsidRPr="00857BAD" w:rsidRDefault="00857BAD" w:rsidP="003D0603">
      <w:pPr>
        <w:pStyle w:val="40"/>
        <w:numPr>
          <w:ilvl w:val="0"/>
          <w:numId w:val="2"/>
        </w:numPr>
        <w:shd w:val="clear" w:color="auto" w:fill="auto"/>
        <w:tabs>
          <w:tab w:val="left" w:pos="284"/>
          <w:tab w:val="left" w:pos="952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отсутствие деталей оборудования;</w:t>
      </w:r>
    </w:p>
    <w:p w:rsidR="00857BAD" w:rsidRPr="00857BAD" w:rsidRDefault="00857BAD" w:rsidP="003D0603">
      <w:pPr>
        <w:pStyle w:val="40"/>
        <w:numPr>
          <w:ilvl w:val="0"/>
          <w:numId w:val="2"/>
        </w:numPr>
        <w:shd w:val="clear" w:color="auto" w:fill="auto"/>
        <w:tabs>
          <w:tab w:val="left" w:pos="284"/>
          <w:tab w:val="left" w:pos="952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чрезмерный износ подвижных частей оборудования;</w:t>
      </w:r>
    </w:p>
    <w:p w:rsidR="00857BAD" w:rsidRPr="00857BAD" w:rsidRDefault="00857BAD" w:rsidP="003D0603">
      <w:pPr>
        <w:pStyle w:val="40"/>
        <w:numPr>
          <w:ilvl w:val="0"/>
          <w:numId w:val="2"/>
        </w:numPr>
        <w:shd w:val="clear" w:color="auto" w:fill="auto"/>
        <w:tabs>
          <w:tab w:val="left" w:pos="284"/>
          <w:tab w:val="left" w:pos="952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структурную целостность оборудования и др.</w:t>
      </w:r>
    </w:p>
    <w:p w:rsidR="00857BAD" w:rsidRPr="00857BAD" w:rsidRDefault="00857BAD" w:rsidP="003D0603">
      <w:pPr>
        <w:pStyle w:val="40"/>
        <w:numPr>
          <w:ilvl w:val="0"/>
          <w:numId w:val="3"/>
        </w:numPr>
        <w:shd w:val="clear" w:color="auto" w:fill="auto"/>
        <w:tabs>
          <w:tab w:val="left" w:pos="567"/>
          <w:tab w:val="left" w:pos="1663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 xml:space="preserve">По результатам </w:t>
      </w:r>
      <w:r w:rsidRPr="003D0603">
        <w:rPr>
          <w:rStyle w:val="42"/>
          <w:b w:val="0"/>
          <w:sz w:val="24"/>
          <w:szCs w:val="24"/>
        </w:rPr>
        <w:t>функционального</w:t>
      </w:r>
      <w:r w:rsidRPr="00857BAD">
        <w:rPr>
          <w:rStyle w:val="42"/>
          <w:sz w:val="24"/>
          <w:szCs w:val="24"/>
        </w:rPr>
        <w:t xml:space="preserve"> </w:t>
      </w:r>
      <w:r w:rsidRPr="00857BAD">
        <w:rPr>
          <w:color w:val="000000"/>
          <w:sz w:val="24"/>
          <w:szCs w:val="24"/>
          <w:lang w:eastAsia="ru-RU" w:bidi="ru-RU"/>
        </w:rPr>
        <w:t xml:space="preserve">осмотра составляется </w:t>
      </w:r>
      <w:r w:rsidRPr="003D0603">
        <w:rPr>
          <w:rStyle w:val="42"/>
          <w:b w:val="0"/>
          <w:sz w:val="24"/>
          <w:szCs w:val="24"/>
        </w:rPr>
        <w:t>соответствующий акт осмотра</w:t>
      </w:r>
      <w:r w:rsidRPr="003D0603">
        <w:rPr>
          <w:b/>
          <w:color w:val="000000"/>
          <w:sz w:val="24"/>
          <w:szCs w:val="24"/>
          <w:lang w:eastAsia="ru-RU" w:bidi="ru-RU"/>
        </w:rPr>
        <w:t>,</w:t>
      </w:r>
      <w:r w:rsidRPr="00857BAD">
        <w:rPr>
          <w:color w:val="000000"/>
          <w:sz w:val="24"/>
          <w:szCs w:val="24"/>
          <w:lang w:eastAsia="ru-RU" w:bidi="ru-RU"/>
        </w:rPr>
        <w:t xml:space="preserve"> который должен содержать обоснованные выводы о соответствии (несоответствии) технического состояния игрового и спортивного оборудования законодательным и иным нормативным правовым актам Российской Федерации</w:t>
      </w:r>
      <w:r w:rsidR="002311F8">
        <w:rPr>
          <w:color w:val="000000"/>
          <w:sz w:val="24"/>
          <w:szCs w:val="24"/>
          <w:lang w:eastAsia="ru-RU" w:bidi="ru-RU"/>
        </w:rPr>
        <w:t xml:space="preserve"> (Приложение 3)</w:t>
      </w:r>
      <w:r w:rsidRPr="00857BAD">
        <w:rPr>
          <w:color w:val="000000"/>
          <w:sz w:val="24"/>
          <w:szCs w:val="24"/>
          <w:lang w:eastAsia="ru-RU" w:bidi="ru-RU"/>
        </w:rPr>
        <w:t>.</w:t>
      </w:r>
    </w:p>
    <w:p w:rsidR="00857BAD" w:rsidRPr="00857BAD" w:rsidRDefault="00857BAD" w:rsidP="003D0603">
      <w:pPr>
        <w:pStyle w:val="40"/>
        <w:numPr>
          <w:ilvl w:val="1"/>
          <w:numId w:val="1"/>
        </w:numPr>
        <w:shd w:val="clear" w:color="auto" w:fill="auto"/>
        <w:tabs>
          <w:tab w:val="left" w:pos="567"/>
          <w:tab w:val="left" w:pos="1264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3D0603">
        <w:rPr>
          <w:rStyle w:val="42"/>
          <w:b w:val="0"/>
          <w:sz w:val="24"/>
          <w:szCs w:val="24"/>
        </w:rPr>
        <w:t>Ежегодный основной осмотр</w:t>
      </w:r>
      <w:r w:rsidRPr="00857BAD">
        <w:rPr>
          <w:rStyle w:val="42"/>
          <w:sz w:val="24"/>
          <w:szCs w:val="24"/>
        </w:rPr>
        <w:t xml:space="preserve"> </w:t>
      </w:r>
      <w:r w:rsidRPr="00857BAD">
        <w:rPr>
          <w:color w:val="000000"/>
          <w:sz w:val="24"/>
          <w:szCs w:val="24"/>
          <w:lang w:eastAsia="ru-RU" w:bidi="ru-RU"/>
        </w:rPr>
        <w:t xml:space="preserve">проводится </w:t>
      </w:r>
      <w:r w:rsidRPr="003D0603">
        <w:rPr>
          <w:rStyle w:val="42"/>
          <w:b w:val="0"/>
          <w:sz w:val="24"/>
          <w:szCs w:val="24"/>
        </w:rPr>
        <w:t>один раз в 12 месяцев,</w:t>
      </w:r>
      <w:r w:rsidRPr="00857BAD">
        <w:rPr>
          <w:rStyle w:val="42"/>
          <w:sz w:val="24"/>
          <w:szCs w:val="24"/>
        </w:rPr>
        <w:t xml:space="preserve"> </w:t>
      </w:r>
      <w:r w:rsidRPr="00857BAD">
        <w:rPr>
          <w:color w:val="000000"/>
          <w:sz w:val="24"/>
          <w:szCs w:val="24"/>
          <w:lang w:eastAsia="ru-RU" w:bidi="ru-RU"/>
        </w:rPr>
        <w:t>с целью подтверждения достаточного эксплуатационного состояния оборудования, включая его фундаменты и поверхности.</w:t>
      </w:r>
    </w:p>
    <w:p w:rsidR="00857BAD" w:rsidRPr="00857BAD" w:rsidRDefault="00857BAD" w:rsidP="003D0603">
      <w:pPr>
        <w:pStyle w:val="40"/>
        <w:shd w:val="clear" w:color="auto" w:fill="auto"/>
        <w:tabs>
          <w:tab w:val="left" w:pos="567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sz w:val="24"/>
          <w:szCs w:val="24"/>
        </w:rPr>
        <w:t>В ходе ежегодного основного осмотра определяют</w:t>
      </w:r>
      <w:r w:rsidRPr="00857BAD">
        <w:rPr>
          <w:color w:val="000000"/>
          <w:sz w:val="24"/>
          <w:szCs w:val="24"/>
          <w:lang w:eastAsia="ru-RU" w:bidi="ru-RU"/>
        </w:rPr>
        <w:t>:</w:t>
      </w:r>
    </w:p>
    <w:p w:rsidR="00857BAD" w:rsidRPr="00857BAD" w:rsidRDefault="00857BAD" w:rsidP="003D0603">
      <w:pPr>
        <w:pStyle w:val="40"/>
        <w:numPr>
          <w:ilvl w:val="0"/>
          <w:numId w:val="2"/>
        </w:numPr>
        <w:shd w:val="clear" w:color="auto" w:fill="auto"/>
        <w:tabs>
          <w:tab w:val="left" w:pos="284"/>
          <w:tab w:val="left" w:pos="952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наличие гниения деревянных элементов;</w:t>
      </w:r>
    </w:p>
    <w:p w:rsidR="00857BAD" w:rsidRPr="00857BAD" w:rsidRDefault="00857BAD" w:rsidP="003D0603">
      <w:pPr>
        <w:pStyle w:val="40"/>
        <w:numPr>
          <w:ilvl w:val="0"/>
          <w:numId w:val="2"/>
        </w:numPr>
        <w:shd w:val="clear" w:color="auto" w:fill="auto"/>
        <w:tabs>
          <w:tab w:val="left" w:pos="284"/>
          <w:tab w:val="left" w:pos="952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наличие коррозии металлических элементов;</w:t>
      </w:r>
    </w:p>
    <w:p w:rsidR="00857BAD" w:rsidRPr="00857BAD" w:rsidRDefault="00857BAD" w:rsidP="003D0603">
      <w:pPr>
        <w:pStyle w:val="40"/>
        <w:numPr>
          <w:ilvl w:val="0"/>
          <w:numId w:val="2"/>
        </w:numPr>
        <w:shd w:val="clear" w:color="auto" w:fill="auto"/>
        <w:tabs>
          <w:tab w:val="left" w:pos="284"/>
          <w:tab w:val="left" w:pos="952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влияние выполненных ремонтных работ на безопасность оборудования.</w:t>
      </w:r>
    </w:p>
    <w:p w:rsidR="00857BAD" w:rsidRPr="00857BAD" w:rsidRDefault="00857BAD" w:rsidP="003D0603">
      <w:pPr>
        <w:pStyle w:val="40"/>
        <w:shd w:val="clear" w:color="auto" w:fill="auto"/>
        <w:tabs>
          <w:tab w:val="left" w:pos="567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Особое внимание при данном осмотре уделяется скрытым и</w:t>
      </w:r>
      <w:r w:rsidR="003D0603">
        <w:rPr>
          <w:sz w:val="24"/>
          <w:szCs w:val="24"/>
        </w:rPr>
        <w:t xml:space="preserve"> </w:t>
      </w:r>
      <w:r w:rsidRPr="00857BAD">
        <w:rPr>
          <w:color w:val="000000"/>
          <w:sz w:val="24"/>
          <w:szCs w:val="24"/>
          <w:lang w:eastAsia="ru-RU" w:bidi="ru-RU"/>
        </w:rPr>
        <w:t>труднодоступным элементам оборудования, а также изменениям в конструкциях вследствие проведенных ремонтов, связанных с внесением изменений в конструкцию или заменой деталей.</w:t>
      </w:r>
    </w:p>
    <w:p w:rsidR="00857BAD" w:rsidRPr="00857BAD" w:rsidRDefault="00857BAD" w:rsidP="003D0603">
      <w:pPr>
        <w:pStyle w:val="40"/>
        <w:shd w:val="clear" w:color="auto" w:fill="auto"/>
        <w:tabs>
          <w:tab w:val="left" w:pos="567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Если в результате осмотра обнаруживаются серьезные неисправности, влияющие на безопасность оборудования, то их следует незамедлительно устранить. О факте обнаружения неисправности комиссия должна внести необходимые рекомендации по устранению.</w:t>
      </w:r>
    </w:p>
    <w:p w:rsidR="00857BAD" w:rsidRPr="00857BAD" w:rsidRDefault="00857BAD" w:rsidP="003D0603">
      <w:pPr>
        <w:pStyle w:val="40"/>
        <w:shd w:val="clear" w:color="auto" w:fill="auto"/>
        <w:tabs>
          <w:tab w:val="left" w:pos="567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>Если эти неисправности невозможно устранить, то оборудование должно быть выведено из эксплуатации посредством приостановки эксплуатации или демонтажа оборудования. Если какая-либо часть оборудования должна быть демонтирована, например, для проведения технического обслуживания, то после удаления оставшийся в земле фундамент также удаляют или огораживают и закрывают сверху так, чтобы участок игровой площадки был безопасным.</w:t>
      </w:r>
    </w:p>
    <w:p w:rsidR="00857BAD" w:rsidRPr="00857BAD" w:rsidRDefault="00857BAD" w:rsidP="003D0603">
      <w:pPr>
        <w:pStyle w:val="40"/>
        <w:numPr>
          <w:ilvl w:val="0"/>
          <w:numId w:val="4"/>
        </w:numPr>
        <w:shd w:val="clear" w:color="auto" w:fill="auto"/>
        <w:tabs>
          <w:tab w:val="left" w:pos="567"/>
          <w:tab w:val="left" w:pos="1663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color w:val="000000"/>
          <w:sz w:val="24"/>
          <w:szCs w:val="24"/>
          <w:lang w:eastAsia="ru-RU" w:bidi="ru-RU"/>
        </w:rPr>
        <w:t xml:space="preserve">По результатам </w:t>
      </w:r>
      <w:r w:rsidRPr="003D0603">
        <w:rPr>
          <w:rStyle w:val="42"/>
          <w:b w:val="0"/>
          <w:sz w:val="24"/>
          <w:szCs w:val="24"/>
        </w:rPr>
        <w:t>ежегодного</w:t>
      </w:r>
      <w:r w:rsidRPr="00857BAD">
        <w:rPr>
          <w:rStyle w:val="42"/>
          <w:sz w:val="24"/>
          <w:szCs w:val="24"/>
        </w:rPr>
        <w:t xml:space="preserve"> </w:t>
      </w:r>
      <w:r w:rsidRPr="00857BAD">
        <w:rPr>
          <w:color w:val="000000"/>
          <w:sz w:val="24"/>
          <w:szCs w:val="24"/>
          <w:lang w:eastAsia="ru-RU" w:bidi="ru-RU"/>
        </w:rPr>
        <w:t xml:space="preserve">основного осмотра составляются </w:t>
      </w:r>
      <w:r w:rsidRPr="003D0603">
        <w:rPr>
          <w:rStyle w:val="42"/>
          <w:b w:val="0"/>
          <w:sz w:val="24"/>
          <w:szCs w:val="24"/>
        </w:rPr>
        <w:t>соответствующие акты</w:t>
      </w:r>
      <w:r w:rsidRPr="00857BAD">
        <w:rPr>
          <w:rStyle w:val="42"/>
          <w:sz w:val="24"/>
          <w:szCs w:val="24"/>
        </w:rPr>
        <w:t xml:space="preserve"> </w:t>
      </w:r>
      <w:r w:rsidR="002311F8">
        <w:rPr>
          <w:color w:val="000000"/>
          <w:sz w:val="24"/>
          <w:szCs w:val="24"/>
          <w:lang w:eastAsia="ru-RU" w:bidi="ru-RU"/>
        </w:rPr>
        <w:t>(П</w:t>
      </w:r>
      <w:r w:rsidRPr="00857BAD">
        <w:rPr>
          <w:color w:val="000000"/>
          <w:sz w:val="24"/>
          <w:szCs w:val="24"/>
          <w:lang w:eastAsia="ru-RU" w:bidi="ru-RU"/>
        </w:rPr>
        <w:t xml:space="preserve">риложение </w:t>
      </w:r>
      <w:r w:rsidR="002311F8">
        <w:rPr>
          <w:color w:val="000000"/>
          <w:sz w:val="24"/>
          <w:szCs w:val="24"/>
          <w:lang w:eastAsia="ru-RU" w:bidi="ru-RU"/>
        </w:rPr>
        <w:t>3</w:t>
      </w:r>
      <w:r w:rsidRPr="00857BAD">
        <w:rPr>
          <w:color w:val="000000"/>
          <w:sz w:val="24"/>
          <w:szCs w:val="24"/>
          <w:lang w:eastAsia="ru-RU" w:bidi="ru-RU"/>
        </w:rPr>
        <w:t>) осмотра, испытания, готовности, приемки, которые должны содержать обоснованные выводы о соответствии (несоответствии) технического состояния игрового и спортивного оборудования законодательным и иным нормативным правовым актам Российской Федерации в сфере технического регулирования, с целью принятия соответствующих мер.</w:t>
      </w:r>
    </w:p>
    <w:p w:rsidR="000A4930" w:rsidRPr="00857BAD" w:rsidRDefault="00857BAD" w:rsidP="003D0603">
      <w:pPr>
        <w:pStyle w:val="a3"/>
        <w:numPr>
          <w:ilvl w:val="1"/>
          <w:numId w:val="1"/>
        </w:numPr>
        <w:tabs>
          <w:tab w:val="left" w:pos="0"/>
        </w:tabs>
        <w:ind w:left="0"/>
        <w:rPr>
          <w:rFonts w:ascii="Times New Roman" w:hAnsi="Times New Roman" w:cs="Times New Roman"/>
        </w:rPr>
      </w:pPr>
      <w:r w:rsidRPr="00857BAD">
        <w:rPr>
          <w:rFonts w:ascii="Times New Roman" w:hAnsi="Times New Roman" w:cs="Times New Roman"/>
        </w:rPr>
        <w:t>Члены Комиссии, не согласные с принятым Комиссией заключением, имеют право в письменной форме изложить свое особое мнение, которое прилагается к заключению Комиссии.</w:t>
      </w:r>
    </w:p>
    <w:p w:rsidR="00857BAD" w:rsidRPr="00857BAD" w:rsidRDefault="00857BAD" w:rsidP="003D0603">
      <w:pPr>
        <w:pStyle w:val="a3"/>
        <w:numPr>
          <w:ilvl w:val="1"/>
          <w:numId w:val="1"/>
        </w:numPr>
        <w:tabs>
          <w:tab w:val="left" w:pos="0"/>
        </w:tabs>
        <w:ind w:left="0"/>
        <w:rPr>
          <w:rFonts w:ascii="Times New Roman" w:hAnsi="Times New Roman" w:cs="Times New Roman"/>
        </w:rPr>
      </w:pPr>
      <w:r w:rsidRPr="00857BAD">
        <w:rPr>
          <w:rFonts w:ascii="Times New Roman" w:hAnsi="Times New Roman" w:cs="Times New Roman"/>
        </w:rPr>
        <w:t>Комиссия несет ответственность за принятие решений в пределах установленной компетентности и в соответствии с действующим законодательст</w:t>
      </w:r>
      <w:r w:rsidRPr="00857BAD">
        <w:rPr>
          <w:rFonts w:ascii="Times New Roman" w:hAnsi="Times New Roman" w:cs="Times New Roman"/>
        </w:rPr>
        <w:t>вом.</w:t>
      </w:r>
    </w:p>
    <w:p w:rsidR="00857BAD" w:rsidRPr="00857BAD" w:rsidRDefault="00857BAD" w:rsidP="00857BAD">
      <w:pPr>
        <w:contextualSpacing/>
        <w:rPr>
          <w:rFonts w:ascii="Times New Roman" w:hAnsi="Times New Roman" w:cs="Times New Roman"/>
        </w:rPr>
      </w:pPr>
    </w:p>
    <w:p w:rsidR="00857BAD" w:rsidRPr="003D0603" w:rsidRDefault="00857BAD" w:rsidP="003D060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3D0603">
        <w:rPr>
          <w:rFonts w:ascii="Times New Roman" w:hAnsi="Times New Roman" w:cs="Times New Roman"/>
          <w:b/>
        </w:rPr>
        <w:t>Заключительные положения</w:t>
      </w:r>
    </w:p>
    <w:p w:rsidR="00857BAD" w:rsidRPr="00857BAD" w:rsidRDefault="00857BAD" w:rsidP="003D0603">
      <w:pPr>
        <w:pStyle w:val="40"/>
        <w:numPr>
          <w:ilvl w:val="1"/>
          <w:numId w:val="1"/>
        </w:numPr>
        <w:shd w:val="clear" w:color="auto" w:fill="auto"/>
        <w:tabs>
          <w:tab w:val="left" w:pos="426"/>
          <w:tab w:val="left" w:pos="1152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sz w:val="24"/>
          <w:szCs w:val="24"/>
        </w:rPr>
        <w:t>Изменения в Положение могут вноситься в соответствии с действующим законодательством Российской Федерации и Уставом МДБОУ № 6</w:t>
      </w:r>
      <w:r w:rsidR="003D0603">
        <w:rPr>
          <w:sz w:val="24"/>
          <w:szCs w:val="24"/>
        </w:rPr>
        <w:t xml:space="preserve"> «Колосок</w:t>
      </w:r>
      <w:r w:rsidRPr="00857BAD">
        <w:rPr>
          <w:sz w:val="24"/>
          <w:szCs w:val="24"/>
        </w:rPr>
        <w:t>».</w:t>
      </w:r>
    </w:p>
    <w:p w:rsidR="00857BAD" w:rsidRPr="00857BAD" w:rsidRDefault="00857BAD" w:rsidP="003D0603">
      <w:pPr>
        <w:pStyle w:val="40"/>
        <w:numPr>
          <w:ilvl w:val="1"/>
          <w:numId w:val="1"/>
        </w:numPr>
        <w:shd w:val="clear" w:color="auto" w:fill="auto"/>
        <w:tabs>
          <w:tab w:val="left" w:pos="426"/>
          <w:tab w:val="left" w:pos="1176"/>
        </w:tabs>
        <w:spacing w:before="0" w:after="0" w:line="240" w:lineRule="auto"/>
        <w:contextualSpacing/>
        <w:jc w:val="both"/>
        <w:rPr>
          <w:sz w:val="24"/>
          <w:szCs w:val="24"/>
        </w:rPr>
      </w:pPr>
      <w:r w:rsidRPr="00857BAD">
        <w:rPr>
          <w:sz w:val="24"/>
          <w:szCs w:val="24"/>
        </w:rPr>
        <w:t>Настоящее Положение действует до замены новым.</w:t>
      </w:r>
    </w:p>
    <w:p w:rsidR="00857BAD" w:rsidRPr="00857BAD" w:rsidRDefault="00857BAD" w:rsidP="003D0603">
      <w:pPr>
        <w:pStyle w:val="a3"/>
        <w:numPr>
          <w:ilvl w:val="1"/>
          <w:numId w:val="1"/>
        </w:numPr>
        <w:tabs>
          <w:tab w:val="left" w:pos="426"/>
        </w:tabs>
        <w:ind w:left="0"/>
        <w:rPr>
          <w:rFonts w:ascii="Times New Roman" w:hAnsi="Times New Roman" w:cs="Times New Roman"/>
        </w:rPr>
      </w:pPr>
      <w:r w:rsidRPr="00857BAD">
        <w:rPr>
          <w:rFonts w:ascii="Times New Roman" w:hAnsi="Times New Roman" w:cs="Times New Roman"/>
        </w:rPr>
        <w:t>Положение вступает в силу с момента издания приказа об утверждении и</w:t>
      </w:r>
      <w:r w:rsidR="003D0603">
        <w:rPr>
          <w:rFonts w:ascii="Times New Roman" w:hAnsi="Times New Roman" w:cs="Times New Roman"/>
        </w:rPr>
        <w:t xml:space="preserve"> действует до внесения изменений.</w:t>
      </w:r>
    </w:p>
    <w:p w:rsidR="00857BAD" w:rsidRDefault="00857BAD" w:rsidP="00857BAD">
      <w:pPr>
        <w:contextualSpacing/>
        <w:rPr>
          <w:rFonts w:ascii="Times New Roman" w:hAnsi="Times New Roman" w:cs="Times New Roman"/>
        </w:rPr>
      </w:pPr>
    </w:p>
    <w:p w:rsidR="00164EB7" w:rsidRDefault="00164EB7" w:rsidP="00857BAD">
      <w:pPr>
        <w:contextualSpacing/>
        <w:rPr>
          <w:rFonts w:ascii="Times New Roman" w:hAnsi="Times New Roman" w:cs="Times New Roman"/>
        </w:rPr>
      </w:pPr>
    </w:p>
    <w:p w:rsidR="00164EB7" w:rsidRDefault="00164EB7" w:rsidP="00857BAD">
      <w:pPr>
        <w:contextualSpacing/>
        <w:rPr>
          <w:rFonts w:ascii="Times New Roman" w:hAnsi="Times New Roman" w:cs="Times New Roman"/>
        </w:rPr>
      </w:pPr>
    </w:p>
    <w:p w:rsidR="00164EB7" w:rsidRDefault="00164EB7" w:rsidP="00857BAD">
      <w:pPr>
        <w:contextualSpacing/>
        <w:rPr>
          <w:rFonts w:ascii="Times New Roman" w:hAnsi="Times New Roman" w:cs="Times New Roman"/>
        </w:rPr>
      </w:pPr>
    </w:p>
    <w:p w:rsidR="00164EB7" w:rsidRDefault="00164EB7" w:rsidP="00857BAD">
      <w:pPr>
        <w:contextualSpacing/>
        <w:rPr>
          <w:rFonts w:ascii="Times New Roman" w:hAnsi="Times New Roman" w:cs="Times New Roman"/>
        </w:rPr>
      </w:pPr>
    </w:p>
    <w:p w:rsidR="00164EB7" w:rsidRDefault="00164EB7" w:rsidP="00857BAD">
      <w:pPr>
        <w:contextualSpacing/>
        <w:rPr>
          <w:rFonts w:ascii="Times New Roman" w:hAnsi="Times New Roman" w:cs="Times New Roman"/>
        </w:rPr>
      </w:pPr>
    </w:p>
    <w:p w:rsidR="00164EB7" w:rsidRDefault="00164EB7" w:rsidP="00857BAD">
      <w:pPr>
        <w:contextualSpacing/>
        <w:rPr>
          <w:rFonts w:ascii="Times New Roman" w:hAnsi="Times New Roman" w:cs="Times New Roman"/>
        </w:rPr>
      </w:pPr>
    </w:p>
    <w:p w:rsidR="008B74AC" w:rsidRDefault="008B74AC" w:rsidP="00164EB7">
      <w:pPr>
        <w:pStyle w:val="10"/>
        <w:keepNext/>
        <w:keepLines/>
        <w:shd w:val="clear" w:color="auto" w:fill="auto"/>
        <w:rPr>
          <w:rStyle w:val="1Exact"/>
          <w:b/>
          <w:bCs/>
        </w:rPr>
      </w:pPr>
      <w:bookmarkStart w:id="0" w:name="bookmark0"/>
    </w:p>
    <w:p w:rsidR="006F0F7E" w:rsidRDefault="006F0F7E" w:rsidP="00164EB7">
      <w:pPr>
        <w:pStyle w:val="10"/>
        <w:keepNext/>
        <w:keepLines/>
        <w:shd w:val="clear" w:color="auto" w:fill="auto"/>
        <w:rPr>
          <w:rStyle w:val="1Exact"/>
          <w:b/>
          <w:bCs/>
        </w:rPr>
      </w:pPr>
    </w:p>
    <w:p w:rsidR="008B74AC" w:rsidRPr="008B74AC" w:rsidRDefault="008B74AC" w:rsidP="008B74AC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  <w:r w:rsidRPr="008B74AC">
        <w:rPr>
          <w:rStyle w:val="1Exact"/>
          <w:bCs/>
        </w:rPr>
        <w:t>Приложение 1</w:t>
      </w:r>
    </w:p>
    <w:p w:rsidR="008B74AC" w:rsidRDefault="008B74AC" w:rsidP="00164EB7">
      <w:pPr>
        <w:pStyle w:val="10"/>
        <w:keepNext/>
        <w:keepLines/>
        <w:shd w:val="clear" w:color="auto" w:fill="auto"/>
        <w:rPr>
          <w:rStyle w:val="1Exact"/>
          <w:b/>
          <w:bCs/>
        </w:rPr>
      </w:pPr>
    </w:p>
    <w:p w:rsidR="008B74AC" w:rsidRDefault="008B74AC" w:rsidP="00164EB7">
      <w:pPr>
        <w:pStyle w:val="10"/>
        <w:keepNext/>
        <w:keepLines/>
        <w:shd w:val="clear" w:color="auto" w:fill="auto"/>
        <w:rPr>
          <w:rStyle w:val="1Exact"/>
          <w:b/>
          <w:bCs/>
        </w:rPr>
      </w:pPr>
    </w:p>
    <w:p w:rsidR="00164EB7" w:rsidRDefault="00164EB7" w:rsidP="00164EB7">
      <w:pPr>
        <w:pStyle w:val="10"/>
        <w:keepNext/>
        <w:keepLines/>
        <w:shd w:val="clear" w:color="auto" w:fill="auto"/>
      </w:pPr>
      <w:r>
        <w:rPr>
          <w:rStyle w:val="1Exact"/>
          <w:b/>
          <w:bCs/>
        </w:rPr>
        <w:t>АКТ</w:t>
      </w:r>
      <w:bookmarkEnd w:id="0"/>
    </w:p>
    <w:p w:rsidR="00164EB7" w:rsidRDefault="00164EB7" w:rsidP="00164EB7">
      <w:pPr>
        <w:pStyle w:val="10"/>
        <w:keepNext/>
        <w:keepLines/>
        <w:shd w:val="clear" w:color="auto" w:fill="auto"/>
        <w:rPr>
          <w:rStyle w:val="1Exact"/>
          <w:b/>
          <w:bCs/>
        </w:rPr>
      </w:pPr>
      <w:bookmarkStart w:id="1" w:name="bookmark1"/>
      <w:r>
        <w:rPr>
          <w:rStyle w:val="1Exact"/>
          <w:b/>
          <w:bCs/>
        </w:rPr>
        <w:t>ОСМОТРА И ПРОВЕРКИ ОБОРУДОВАНИЯ</w:t>
      </w:r>
      <w:r>
        <w:rPr>
          <w:rStyle w:val="1Exact"/>
          <w:b/>
          <w:bCs/>
        </w:rPr>
        <w:br/>
        <w:t>ПЕРЕД ВВОДОМ В ЭКСПЛУАТАЦИЮ</w:t>
      </w:r>
      <w:bookmarkEnd w:id="1"/>
    </w:p>
    <w:p w:rsidR="00164EB7" w:rsidRDefault="00164EB7" w:rsidP="00164EB7">
      <w:pPr>
        <w:pStyle w:val="10"/>
        <w:keepNext/>
        <w:keepLines/>
        <w:shd w:val="clear" w:color="auto" w:fill="auto"/>
      </w:pPr>
      <w:r>
        <w:t>в МБДОУ № 6 «Колосок» п. Гигант</w:t>
      </w:r>
    </w:p>
    <w:p w:rsidR="00164EB7" w:rsidRDefault="00164EB7" w:rsidP="00164EB7">
      <w:pPr>
        <w:pStyle w:val="10"/>
        <w:keepNext/>
        <w:keepLines/>
        <w:shd w:val="clear" w:color="auto" w:fill="auto"/>
      </w:pPr>
    </w:p>
    <w:p w:rsidR="00164EB7" w:rsidRDefault="00164EB7" w:rsidP="00164EB7">
      <w:pPr>
        <w:pStyle w:val="20"/>
        <w:shd w:val="clear" w:color="auto" w:fill="auto"/>
        <w:tabs>
          <w:tab w:val="left" w:pos="475"/>
          <w:tab w:val="left" w:pos="1973"/>
        </w:tabs>
        <w:spacing w:line="240" w:lineRule="exact"/>
        <w:jc w:val="right"/>
        <w:rPr>
          <w:rStyle w:val="2Exact"/>
        </w:rPr>
      </w:pPr>
      <w:r>
        <w:rPr>
          <w:rStyle w:val="2Exact"/>
        </w:rPr>
        <w:t>«</w:t>
      </w:r>
      <w:r>
        <w:rPr>
          <w:rStyle w:val="2Exact"/>
        </w:rPr>
        <w:tab/>
        <w:t>»</w:t>
      </w:r>
      <w:r>
        <w:rPr>
          <w:rStyle w:val="2Exact"/>
        </w:rPr>
        <w:tab/>
        <w:t>20</w:t>
      </w:r>
      <w:r>
        <w:rPr>
          <w:rStyle w:val="2Exact"/>
        </w:rPr>
        <w:t xml:space="preserve">      </w:t>
      </w:r>
      <w:r>
        <w:rPr>
          <w:rStyle w:val="2Exact"/>
        </w:rPr>
        <w:t xml:space="preserve"> г.</w:t>
      </w:r>
    </w:p>
    <w:p w:rsidR="00164EB7" w:rsidRDefault="00164EB7" w:rsidP="00164EB7">
      <w:pPr>
        <w:pStyle w:val="20"/>
        <w:shd w:val="clear" w:color="auto" w:fill="auto"/>
        <w:tabs>
          <w:tab w:val="left" w:pos="475"/>
          <w:tab w:val="left" w:pos="1973"/>
        </w:tabs>
        <w:spacing w:line="240" w:lineRule="exact"/>
        <w:jc w:val="right"/>
      </w:pPr>
    </w:p>
    <w:p w:rsidR="00164EB7" w:rsidRDefault="00164EB7" w:rsidP="00164EB7">
      <w:pPr>
        <w:pStyle w:val="20"/>
        <w:shd w:val="clear" w:color="auto" w:fill="auto"/>
        <w:tabs>
          <w:tab w:val="left" w:leader="underscore" w:pos="5894"/>
        </w:tabs>
        <w:spacing w:line="240" w:lineRule="exact"/>
      </w:pPr>
      <w:r>
        <w:rPr>
          <w:rStyle w:val="2Exact"/>
        </w:rPr>
        <w:t>Комиссия в составе: председателя комиссии</w:t>
      </w:r>
      <w:r>
        <w:rPr>
          <w:rStyle w:val="2Exact"/>
        </w:rPr>
        <w:t xml:space="preserve"> </w:t>
      </w:r>
      <w:r>
        <w:rPr>
          <w:rStyle w:val="2Exact"/>
        </w:rPr>
        <w:tab/>
        <w:t>,</w:t>
      </w:r>
    </w:p>
    <w:p w:rsidR="00164EB7" w:rsidRDefault="00164EB7" w:rsidP="00164EB7">
      <w:pPr>
        <w:pStyle w:val="60"/>
        <w:shd w:val="clear" w:color="auto" w:fill="auto"/>
        <w:spacing w:before="0" w:after="12" w:line="170" w:lineRule="exact"/>
        <w:jc w:val="left"/>
      </w:pPr>
      <w:r>
        <w:rPr>
          <w:rStyle w:val="6Exact"/>
        </w:rPr>
        <w:t xml:space="preserve">                                                                                                     </w:t>
      </w:r>
      <w:r>
        <w:rPr>
          <w:rStyle w:val="6Exact"/>
        </w:rPr>
        <w:t>(должность, Ф.И.О.)</w:t>
      </w:r>
    </w:p>
    <w:p w:rsidR="00164EB7" w:rsidRDefault="00164EB7" w:rsidP="00164EB7">
      <w:pPr>
        <w:pStyle w:val="20"/>
        <w:shd w:val="clear" w:color="auto" w:fill="auto"/>
        <w:tabs>
          <w:tab w:val="left" w:leader="underscore" w:pos="5894"/>
        </w:tabs>
        <w:spacing w:line="240" w:lineRule="exact"/>
      </w:pPr>
      <w:r>
        <w:rPr>
          <w:rStyle w:val="2Exact"/>
        </w:rPr>
        <w:t>членов комиссии</w:t>
      </w:r>
      <w:r>
        <w:t xml:space="preserve">       </w:t>
      </w:r>
      <w:r>
        <w:rPr>
          <w:rStyle w:val="2Exact"/>
        </w:rPr>
        <w:tab/>
        <w:t>,</w:t>
      </w:r>
    </w:p>
    <w:p w:rsidR="00164EB7" w:rsidRDefault="00164EB7" w:rsidP="00164EB7">
      <w:pPr>
        <w:pStyle w:val="60"/>
        <w:shd w:val="clear" w:color="auto" w:fill="auto"/>
        <w:spacing w:before="0" w:after="12" w:line="170" w:lineRule="exact"/>
        <w:ind w:left="1260"/>
        <w:jc w:val="left"/>
      </w:pPr>
      <w:r>
        <w:rPr>
          <w:rStyle w:val="6Exact"/>
        </w:rPr>
        <w:t xml:space="preserve">                                            </w:t>
      </w:r>
      <w:r>
        <w:rPr>
          <w:rStyle w:val="6Exact"/>
        </w:rPr>
        <w:t>(должность, Ф.И.О.)</w:t>
      </w:r>
    </w:p>
    <w:p w:rsidR="00164EB7" w:rsidRDefault="00164EB7" w:rsidP="00164EB7">
      <w:pPr>
        <w:pStyle w:val="20"/>
        <w:shd w:val="clear" w:color="auto" w:fill="auto"/>
        <w:tabs>
          <w:tab w:val="left" w:leader="underscore" w:pos="6000"/>
        </w:tabs>
        <w:spacing w:line="240" w:lineRule="exact"/>
      </w:pPr>
      <w:r>
        <w:rPr>
          <w:rStyle w:val="2Exact"/>
        </w:rPr>
        <w:t xml:space="preserve">                                    </w:t>
      </w:r>
      <w:r>
        <w:rPr>
          <w:rStyle w:val="2Exact"/>
        </w:rPr>
        <w:tab/>
        <w:t>,</w:t>
      </w:r>
    </w:p>
    <w:p w:rsidR="00164EB7" w:rsidRDefault="00164EB7" w:rsidP="00164EB7">
      <w:pPr>
        <w:pStyle w:val="60"/>
        <w:shd w:val="clear" w:color="auto" w:fill="auto"/>
        <w:spacing w:before="0" w:after="12" w:line="170" w:lineRule="exact"/>
        <w:ind w:left="1260"/>
        <w:jc w:val="left"/>
      </w:pPr>
      <w:r>
        <w:rPr>
          <w:rStyle w:val="6Exact"/>
        </w:rPr>
        <w:t xml:space="preserve">                                                </w:t>
      </w:r>
      <w:r>
        <w:rPr>
          <w:rStyle w:val="6Exact"/>
        </w:rPr>
        <w:t>(должность, Ф.И.О.)</w:t>
      </w:r>
    </w:p>
    <w:p w:rsidR="00164EB7" w:rsidRDefault="00164EB7" w:rsidP="00164EB7">
      <w:pPr>
        <w:pStyle w:val="20"/>
        <w:shd w:val="clear" w:color="auto" w:fill="auto"/>
        <w:spacing w:line="240" w:lineRule="exact"/>
        <w:rPr>
          <w:rStyle w:val="2Exact"/>
        </w:rPr>
      </w:pPr>
      <w:r>
        <w:rPr>
          <w:rStyle w:val="2Exact"/>
        </w:rPr>
        <w:t xml:space="preserve">составила </w:t>
      </w:r>
      <w:r>
        <w:rPr>
          <w:rStyle w:val="2Exact"/>
        </w:rPr>
        <w:t>настоящий</w:t>
      </w:r>
      <w:r>
        <w:rPr>
          <w:rStyle w:val="2Exact"/>
        </w:rPr>
        <w:t xml:space="preserve"> </w:t>
      </w:r>
      <w:r>
        <w:rPr>
          <w:rStyle w:val="2Exact"/>
        </w:rPr>
        <w:t>акт осмотра и проверки оборудования</w:t>
      </w:r>
      <w:r>
        <w:rPr>
          <w:rStyle w:val="2Exact"/>
        </w:rPr>
        <w:t>.</w:t>
      </w:r>
    </w:p>
    <w:p w:rsidR="00164EB7" w:rsidRDefault="00164EB7" w:rsidP="00164EB7">
      <w:pPr>
        <w:pStyle w:val="20"/>
        <w:shd w:val="clear" w:color="auto" w:fill="auto"/>
        <w:spacing w:line="274" w:lineRule="exact"/>
        <w:ind w:firstLine="720"/>
        <w:jc w:val="left"/>
      </w:pPr>
      <w:r>
        <w:rPr>
          <w:rStyle w:val="2Exact"/>
        </w:rPr>
        <w:t>Комиссия провела технический осмотр оборудования на наличие повреждений, а также надежность крепления их друг с другом.</w:t>
      </w:r>
    </w:p>
    <w:p w:rsidR="00164EB7" w:rsidRDefault="00164EB7" w:rsidP="00164EB7">
      <w:pPr>
        <w:pStyle w:val="20"/>
        <w:shd w:val="clear" w:color="auto" w:fill="auto"/>
        <w:spacing w:line="274" w:lineRule="exact"/>
        <w:ind w:firstLine="720"/>
        <w:jc w:val="left"/>
      </w:pPr>
      <w:r>
        <w:rPr>
          <w:rStyle w:val="2Exact"/>
        </w:rPr>
        <w:t>При проведении внешнего осмотра оборудования:</w:t>
      </w:r>
    </w:p>
    <w:p w:rsidR="00164EB7" w:rsidRDefault="00164EB7" w:rsidP="00164EB7">
      <w:pPr>
        <w:pStyle w:val="20"/>
        <w:numPr>
          <w:ilvl w:val="0"/>
          <w:numId w:val="6"/>
        </w:numPr>
        <w:shd w:val="clear" w:color="auto" w:fill="auto"/>
        <w:tabs>
          <w:tab w:val="left" w:pos="134"/>
        </w:tabs>
        <w:spacing w:line="274" w:lineRule="exact"/>
      </w:pPr>
      <w:r>
        <w:rPr>
          <w:rStyle w:val="2Exact"/>
        </w:rPr>
        <w:t>деформаций металлических конструкций не имеет (имеет);</w:t>
      </w:r>
    </w:p>
    <w:p w:rsidR="00164EB7" w:rsidRDefault="00164EB7" w:rsidP="00164EB7">
      <w:pPr>
        <w:pStyle w:val="20"/>
        <w:numPr>
          <w:ilvl w:val="0"/>
          <w:numId w:val="6"/>
        </w:numPr>
        <w:shd w:val="clear" w:color="auto" w:fill="auto"/>
        <w:tabs>
          <w:tab w:val="left" w:pos="187"/>
        </w:tabs>
        <w:spacing w:line="274" w:lineRule="exact"/>
        <w:ind w:right="980"/>
        <w:jc w:val="left"/>
      </w:pPr>
      <w:r>
        <w:rPr>
          <w:rStyle w:val="2Exact"/>
        </w:rPr>
        <w:t>трещин, заусениц и прочих отклонений на металлических, деревянных конструкциях не выявлено (выявлено);</w:t>
      </w:r>
    </w:p>
    <w:p w:rsidR="00164EB7" w:rsidRDefault="00164EB7" w:rsidP="00164EB7">
      <w:pPr>
        <w:pStyle w:val="20"/>
        <w:numPr>
          <w:ilvl w:val="0"/>
          <w:numId w:val="6"/>
        </w:numPr>
        <w:shd w:val="clear" w:color="auto" w:fill="auto"/>
        <w:tabs>
          <w:tab w:val="left" w:pos="139"/>
        </w:tabs>
        <w:spacing w:line="274" w:lineRule="exact"/>
      </w:pPr>
      <w:r>
        <w:rPr>
          <w:rStyle w:val="2Exact"/>
        </w:rPr>
        <w:t>коррозия и разрушения отсутствуют (имеются);</w:t>
      </w:r>
    </w:p>
    <w:p w:rsidR="00164EB7" w:rsidRDefault="00164EB7" w:rsidP="00164EB7">
      <w:pPr>
        <w:pStyle w:val="20"/>
        <w:numPr>
          <w:ilvl w:val="0"/>
          <w:numId w:val="6"/>
        </w:numPr>
        <w:shd w:val="clear" w:color="auto" w:fill="auto"/>
        <w:tabs>
          <w:tab w:val="left" w:pos="139"/>
        </w:tabs>
        <w:spacing w:line="274" w:lineRule="exact"/>
      </w:pPr>
      <w:r>
        <w:rPr>
          <w:rStyle w:val="2Exact"/>
        </w:rPr>
        <w:t>металлические конструкции технически исправны (не исправны)</w:t>
      </w:r>
    </w:p>
    <w:p w:rsidR="00164EB7" w:rsidRDefault="00164EB7" w:rsidP="00164EB7">
      <w:pPr>
        <w:pStyle w:val="20"/>
        <w:shd w:val="clear" w:color="auto" w:fill="auto"/>
        <w:spacing w:line="240" w:lineRule="exact"/>
        <w:ind w:firstLine="708"/>
        <w:jc w:val="left"/>
        <w:rPr>
          <w:rStyle w:val="2Exact"/>
        </w:rPr>
      </w:pPr>
    </w:p>
    <w:p w:rsidR="00164EB7" w:rsidRDefault="00164EB7" w:rsidP="00164EB7">
      <w:pPr>
        <w:pStyle w:val="20"/>
        <w:shd w:val="clear" w:color="auto" w:fill="auto"/>
        <w:spacing w:line="240" w:lineRule="exact"/>
        <w:ind w:firstLine="708"/>
        <w:jc w:val="left"/>
        <w:rPr>
          <w:rStyle w:val="2Exact"/>
        </w:rPr>
      </w:pPr>
      <w:r>
        <w:rPr>
          <w:rStyle w:val="2Exact"/>
        </w:rPr>
        <w:t>Видимые дефекты не выявлены (выявлены)</w:t>
      </w:r>
    </w:p>
    <w:p w:rsidR="00164EB7" w:rsidRDefault="00164EB7" w:rsidP="00164EB7">
      <w:pPr>
        <w:pStyle w:val="20"/>
        <w:shd w:val="clear" w:color="auto" w:fill="auto"/>
        <w:spacing w:line="240" w:lineRule="exact"/>
        <w:ind w:firstLine="708"/>
        <w:jc w:val="left"/>
        <w:rPr>
          <w:rStyle w:val="2Exact"/>
        </w:rPr>
      </w:pPr>
    </w:p>
    <w:p w:rsidR="00164EB7" w:rsidRDefault="00164EB7" w:rsidP="00164EB7">
      <w:pPr>
        <w:pStyle w:val="20"/>
        <w:shd w:val="clear" w:color="auto" w:fill="auto"/>
        <w:spacing w:line="274" w:lineRule="exact"/>
        <w:ind w:firstLine="740"/>
      </w:pPr>
      <w:r>
        <w:rPr>
          <w:rStyle w:val="2Exact"/>
        </w:rPr>
        <w:t>По результатам проведения осмотра оборудование соответствует (не соответствует) требованиям нормативной документации и является пригодными (не пригодными) для дальнейшей эксплуатации.</w:t>
      </w:r>
    </w:p>
    <w:p w:rsidR="00164EB7" w:rsidRDefault="00164EB7" w:rsidP="00164EB7">
      <w:pPr>
        <w:pStyle w:val="20"/>
        <w:shd w:val="clear" w:color="auto" w:fill="auto"/>
        <w:spacing w:line="240" w:lineRule="exact"/>
        <w:ind w:firstLine="708"/>
        <w:jc w:val="left"/>
      </w:pPr>
    </w:p>
    <w:p w:rsidR="00164EB7" w:rsidRDefault="00164EB7" w:rsidP="00164EB7">
      <w:pPr>
        <w:pStyle w:val="20"/>
        <w:shd w:val="clear" w:color="auto" w:fill="auto"/>
        <w:spacing w:line="240" w:lineRule="exact"/>
      </w:pPr>
    </w:p>
    <w:p w:rsidR="00164EB7" w:rsidRDefault="00164EB7" w:rsidP="00164EB7">
      <w:pPr>
        <w:pStyle w:val="20"/>
        <w:shd w:val="clear" w:color="auto" w:fill="auto"/>
        <w:tabs>
          <w:tab w:val="left" w:pos="1690"/>
        </w:tabs>
        <w:spacing w:line="240" w:lineRule="exact"/>
      </w:pPr>
    </w:p>
    <w:p w:rsidR="00164EB7" w:rsidRDefault="00164EB7" w:rsidP="00164EB7">
      <w:pPr>
        <w:pStyle w:val="20"/>
        <w:shd w:val="clear" w:color="auto" w:fill="auto"/>
        <w:tabs>
          <w:tab w:val="left" w:leader="underscore" w:pos="5894"/>
        </w:tabs>
        <w:spacing w:line="240" w:lineRule="exact"/>
      </w:pPr>
      <w:r>
        <w:rPr>
          <w:rStyle w:val="2Exact"/>
        </w:rPr>
        <w:t>Председатель</w:t>
      </w:r>
      <w:r>
        <w:rPr>
          <w:rStyle w:val="2Exact"/>
        </w:rPr>
        <w:t xml:space="preserve"> комиссии </w:t>
      </w:r>
      <w:r>
        <w:rPr>
          <w:rStyle w:val="2Exact"/>
        </w:rPr>
        <w:tab/>
        <w:t>,</w:t>
      </w:r>
    </w:p>
    <w:p w:rsidR="00164EB7" w:rsidRDefault="00164EB7" w:rsidP="00164EB7">
      <w:pPr>
        <w:pStyle w:val="60"/>
        <w:shd w:val="clear" w:color="auto" w:fill="auto"/>
        <w:spacing w:before="0" w:after="12" w:line="170" w:lineRule="exact"/>
        <w:jc w:val="left"/>
      </w:pPr>
      <w:r>
        <w:rPr>
          <w:rStyle w:val="6Exact"/>
        </w:rPr>
        <w:t xml:space="preserve">                                                                    </w:t>
      </w:r>
      <w:r>
        <w:rPr>
          <w:rStyle w:val="6Exact"/>
        </w:rPr>
        <w:t xml:space="preserve">                 </w:t>
      </w:r>
      <w:r>
        <w:rPr>
          <w:rStyle w:val="6Exact"/>
        </w:rPr>
        <w:t xml:space="preserve"> (Ф.И.О.)</w:t>
      </w:r>
    </w:p>
    <w:p w:rsidR="00164EB7" w:rsidRDefault="00164EB7" w:rsidP="00164EB7">
      <w:pPr>
        <w:pStyle w:val="20"/>
        <w:shd w:val="clear" w:color="auto" w:fill="auto"/>
        <w:tabs>
          <w:tab w:val="left" w:leader="underscore" w:pos="5894"/>
        </w:tabs>
        <w:spacing w:line="240" w:lineRule="exact"/>
      </w:pPr>
      <w:r>
        <w:rPr>
          <w:rStyle w:val="2Exact"/>
        </w:rPr>
        <w:t>Члены</w:t>
      </w:r>
      <w:r>
        <w:rPr>
          <w:rStyle w:val="2Exact"/>
        </w:rPr>
        <w:t xml:space="preserve"> комиссии</w:t>
      </w:r>
      <w:r>
        <w:t xml:space="preserve">       </w:t>
      </w:r>
      <w:r>
        <w:rPr>
          <w:rStyle w:val="2Exact"/>
        </w:rPr>
        <w:tab/>
        <w:t>,</w:t>
      </w:r>
    </w:p>
    <w:p w:rsidR="00164EB7" w:rsidRDefault="00164EB7" w:rsidP="00164EB7">
      <w:pPr>
        <w:pStyle w:val="60"/>
        <w:shd w:val="clear" w:color="auto" w:fill="auto"/>
        <w:spacing w:before="0" w:after="12" w:line="170" w:lineRule="exact"/>
        <w:ind w:left="1260"/>
        <w:jc w:val="left"/>
      </w:pPr>
      <w:r>
        <w:rPr>
          <w:rStyle w:val="6Exact"/>
        </w:rPr>
        <w:t xml:space="preserve">                                           </w:t>
      </w:r>
      <w:r>
        <w:rPr>
          <w:rStyle w:val="6Exact"/>
        </w:rPr>
        <w:t xml:space="preserve">           </w:t>
      </w:r>
      <w:r>
        <w:rPr>
          <w:rStyle w:val="6Exact"/>
        </w:rPr>
        <w:t xml:space="preserve"> (Ф.И.О.)</w:t>
      </w:r>
    </w:p>
    <w:p w:rsidR="00164EB7" w:rsidRDefault="00164EB7" w:rsidP="00164EB7">
      <w:pPr>
        <w:pStyle w:val="20"/>
        <w:shd w:val="clear" w:color="auto" w:fill="auto"/>
        <w:tabs>
          <w:tab w:val="left" w:leader="underscore" w:pos="6000"/>
        </w:tabs>
        <w:spacing w:line="240" w:lineRule="exact"/>
      </w:pPr>
      <w:r>
        <w:rPr>
          <w:rStyle w:val="2Exact"/>
        </w:rPr>
        <w:t xml:space="preserve">                                    </w:t>
      </w:r>
      <w:r>
        <w:rPr>
          <w:rStyle w:val="2Exact"/>
        </w:rPr>
        <w:tab/>
        <w:t>,</w:t>
      </w:r>
    </w:p>
    <w:p w:rsidR="00164EB7" w:rsidRDefault="00164EB7" w:rsidP="00164EB7">
      <w:pPr>
        <w:pStyle w:val="60"/>
        <w:shd w:val="clear" w:color="auto" w:fill="auto"/>
        <w:spacing w:before="0" w:after="12" w:line="170" w:lineRule="exact"/>
        <w:ind w:left="1260"/>
        <w:jc w:val="left"/>
      </w:pPr>
      <w:r>
        <w:rPr>
          <w:rStyle w:val="6Exact"/>
        </w:rPr>
        <w:t xml:space="preserve">                                               </w:t>
      </w:r>
      <w:r>
        <w:rPr>
          <w:rStyle w:val="6Exact"/>
        </w:rPr>
        <w:t xml:space="preserve">       </w:t>
      </w:r>
      <w:r>
        <w:rPr>
          <w:rStyle w:val="6Exact"/>
        </w:rPr>
        <w:t xml:space="preserve"> (Ф.И.О.)</w:t>
      </w:r>
    </w:p>
    <w:p w:rsidR="00164EB7" w:rsidRDefault="00164EB7" w:rsidP="00164EB7">
      <w:pPr>
        <w:spacing w:line="360" w:lineRule="exact"/>
      </w:pPr>
    </w:p>
    <w:p w:rsidR="006F0F7E" w:rsidRDefault="006F0F7E" w:rsidP="00164EB7">
      <w:pPr>
        <w:spacing w:line="360" w:lineRule="exact"/>
      </w:pPr>
    </w:p>
    <w:p w:rsidR="006F0F7E" w:rsidRDefault="006F0F7E" w:rsidP="008B74AC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6F0F7E">
      <w:pPr>
        <w:pStyle w:val="10"/>
        <w:keepNext/>
        <w:keepLines/>
        <w:shd w:val="clear" w:color="auto" w:fill="auto"/>
        <w:rPr>
          <w:rStyle w:val="1Exact"/>
          <w:bCs/>
        </w:rPr>
      </w:pPr>
    </w:p>
    <w:p w:rsidR="006F0F7E" w:rsidRDefault="006F0F7E" w:rsidP="006F0F7E">
      <w:pPr>
        <w:pStyle w:val="10"/>
        <w:keepNext/>
        <w:keepLines/>
        <w:shd w:val="clear" w:color="auto" w:fill="auto"/>
        <w:rPr>
          <w:rStyle w:val="1Exact"/>
          <w:bCs/>
        </w:rPr>
      </w:pPr>
    </w:p>
    <w:p w:rsidR="006F0F7E" w:rsidRDefault="006F0F7E" w:rsidP="006F0F7E">
      <w:pPr>
        <w:pStyle w:val="10"/>
        <w:keepNext/>
        <w:keepLines/>
        <w:shd w:val="clear" w:color="auto" w:fill="auto"/>
        <w:rPr>
          <w:rStyle w:val="1Exact"/>
          <w:bCs/>
        </w:rPr>
      </w:pPr>
    </w:p>
    <w:p w:rsidR="006F0F7E" w:rsidRDefault="006F0F7E" w:rsidP="006F0F7E">
      <w:pPr>
        <w:pStyle w:val="10"/>
        <w:keepNext/>
        <w:keepLines/>
        <w:shd w:val="clear" w:color="auto" w:fill="auto"/>
        <w:rPr>
          <w:rStyle w:val="1Exact"/>
          <w:bCs/>
        </w:rPr>
      </w:pPr>
    </w:p>
    <w:p w:rsidR="006F0F7E" w:rsidRDefault="006F0F7E" w:rsidP="006F0F7E">
      <w:pPr>
        <w:pStyle w:val="10"/>
        <w:keepNext/>
        <w:keepLines/>
        <w:shd w:val="clear" w:color="auto" w:fill="auto"/>
        <w:rPr>
          <w:rStyle w:val="1Exact"/>
          <w:bCs/>
        </w:rPr>
      </w:pPr>
    </w:p>
    <w:p w:rsidR="006F0F7E" w:rsidRDefault="006F0F7E" w:rsidP="006F0F7E">
      <w:pPr>
        <w:pStyle w:val="10"/>
        <w:keepNext/>
        <w:keepLines/>
        <w:shd w:val="clear" w:color="auto" w:fill="auto"/>
        <w:rPr>
          <w:rStyle w:val="1Exact"/>
          <w:bCs/>
        </w:rPr>
      </w:pPr>
    </w:p>
    <w:p w:rsidR="006F0F7E" w:rsidRDefault="006F0F7E" w:rsidP="006F0F7E">
      <w:pPr>
        <w:pStyle w:val="10"/>
        <w:keepNext/>
        <w:keepLines/>
        <w:shd w:val="clear" w:color="auto" w:fill="auto"/>
        <w:rPr>
          <w:rStyle w:val="1Exact"/>
          <w:bCs/>
        </w:rPr>
      </w:pPr>
    </w:p>
    <w:p w:rsidR="006F0F7E" w:rsidRDefault="006F0F7E" w:rsidP="006F0F7E">
      <w:pPr>
        <w:pStyle w:val="10"/>
        <w:keepNext/>
        <w:keepLines/>
        <w:shd w:val="clear" w:color="auto" w:fill="auto"/>
        <w:rPr>
          <w:rStyle w:val="1Exact"/>
          <w:bCs/>
        </w:rPr>
      </w:pPr>
    </w:p>
    <w:p w:rsidR="006F0F7E" w:rsidRDefault="006F0F7E" w:rsidP="006F0F7E">
      <w:pPr>
        <w:pStyle w:val="10"/>
        <w:keepNext/>
        <w:keepLines/>
        <w:shd w:val="clear" w:color="auto" w:fill="auto"/>
        <w:rPr>
          <w:rStyle w:val="1Exact"/>
          <w:bCs/>
        </w:rPr>
      </w:pPr>
    </w:p>
    <w:p w:rsidR="006F0F7E" w:rsidRDefault="006F0F7E" w:rsidP="006F0F7E">
      <w:pPr>
        <w:pStyle w:val="10"/>
        <w:keepNext/>
        <w:keepLines/>
        <w:shd w:val="clear" w:color="auto" w:fill="auto"/>
        <w:rPr>
          <w:rStyle w:val="1Exact"/>
          <w:bCs/>
        </w:rPr>
      </w:pPr>
    </w:p>
    <w:p w:rsidR="006F0F7E" w:rsidRDefault="006F0F7E" w:rsidP="006F0F7E">
      <w:pPr>
        <w:pStyle w:val="10"/>
        <w:keepNext/>
        <w:keepLines/>
        <w:shd w:val="clear" w:color="auto" w:fill="auto"/>
        <w:rPr>
          <w:rStyle w:val="1Exact"/>
          <w:bCs/>
        </w:rPr>
      </w:pPr>
    </w:p>
    <w:p w:rsidR="006F0F7E" w:rsidRDefault="006F0F7E" w:rsidP="006F0F7E">
      <w:pPr>
        <w:pStyle w:val="10"/>
        <w:keepNext/>
        <w:keepLines/>
        <w:shd w:val="clear" w:color="auto" w:fill="auto"/>
        <w:rPr>
          <w:rStyle w:val="1Exact"/>
          <w:bCs/>
        </w:rPr>
      </w:pPr>
    </w:p>
    <w:p w:rsidR="006F0F7E" w:rsidRDefault="006F0F7E" w:rsidP="008B74AC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8B74AC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8B74AC" w:rsidRDefault="008B74AC" w:rsidP="008B74AC">
      <w:pPr>
        <w:pStyle w:val="50"/>
        <w:shd w:val="clear" w:color="auto" w:fill="auto"/>
        <w:spacing w:before="0"/>
        <w:ind w:right="20"/>
      </w:pPr>
    </w:p>
    <w:p w:rsidR="006F0F7E" w:rsidRDefault="006F0F7E" w:rsidP="008B74AC">
      <w:pPr>
        <w:pStyle w:val="50"/>
        <w:shd w:val="clear" w:color="auto" w:fill="auto"/>
        <w:spacing w:before="0"/>
        <w:ind w:right="20"/>
      </w:pPr>
      <w:bookmarkStart w:id="2" w:name="_GoBack"/>
      <w:bookmarkEnd w:id="2"/>
    </w:p>
    <w:p w:rsidR="006F0F7E" w:rsidRPr="006F0F7E" w:rsidRDefault="006F0F7E" w:rsidP="006F0F7E">
      <w:pPr>
        <w:pStyle w:val="50"/>
        <w:shd w:val="clear" w:color="auto" w:fill="auto"/>
        <w:spacing w:before="0"/>
        <w:ind w:right="20"/>
        <w:jc w:val="right"/>
        <w:rPr>
          <w:b w:val="0"/>
          <w:sz w:val="24"/>
          <w:szCs w:val="24"/>
        </w:rPr>
      </w:pPr>
      <w:r w:rsidRPr="006F0F7E">
        <w:rPr>
          <w:b w:val="0"/>
          <w:sz w:val="24"/>
          <w:szCs w:val="24"/>
        </w:rPr>
        <w:lastRenderedPageBreak/>
        <w:t>Приложение 2</w:t>
      </w:r>
    </w:p>
    <w:p w:rsidR="008B74AC" w:rsidRDefault="008B74AC" w:rsidP="008B74AC">
      <w:pPr>
        <w:pStyle w:val="50"/>
        <w:shd w:val="clear" w:color="auto" w:fill="auto"/>
        <w:spacing w:before="0"/>
        <w:ind w:right="20"/>
      </w:pPr>
      <w:r>
        <w:t>ЖУРНАЛ</w:t>
      </w:r>
    </w:p>
    <w:p w:rsidR="008B74AC" w:rsidRPr="008B74AC" w:rsidRDefault="008B74AC" w:rsidP="008B74AC">
      <w:pPr>
        <w:pStyle w:val="50"/>
        <w:shd w:val="clear" w:color="auto" w:fill="auto"/>
        <w:spacing w:before="0"/>
        <w:ind w:right="20"/>
        <w:rPr>
          <w:sz w:val="24"/>
          <w:szCs w:val="24"/>
        </w:rPr>
      </w:pPr>
      <w:r w:rsidRPr="008B74AC">
        <w:rPr>
          <w:sz w:val="24"/>
          <w:szCs w:val="24"/>
        </w:rPr>
        <w:t xml:space="preserve">ежедневного визуального </w:t>
      </w:r>
      <w:r>
        <w:rPr>
          <w:sz w:val="24"/>
          <w:szCs w:val="24"/>
        </w:rPr>
        <w:t xml:space="preserve">осмотра </w:t>
      </w:r>
    </w:p>
    <w:p w:rsidR="00164EB7" w:rsidRDefault="008B74AC" w:rsidP="008B74AC">
      <w:pPr>
        <w:spacing w:line="360" w:lineRule="exact"/>
        <w:jc w:val="center"/>
        <w:rPr>
          <w:rFonts w:ascii="Times New Roman" w:hAnsi="Times New Roman" w:cs="Times New Roman"/>
          <w:b/>
        </w:rPr>
      </w:pPr>
      <w:r w:rsidRPr="008B74AC">
        <w:rPr>
          <w:rFonts w:ascii="Times New Roman" w:hAnsi="Times New Roman" w:cs="Times New Roman"/>
          <w:b/>
        </w:rPr>
        <w:t>игрового и спортивного оборудования</w:t>
      </w:r>
    </w:p>
    <w:p w:rsidR="008B74AC" w:rsidRDefault="008B74AC" w:rsidP="008B74AC">
      <w:pPr>
        <w:spacing w:line="36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МБДОУ № 6 «Колосок» п. Гигант</w:t>
      </w:r>
    </w:p>
    <w:p w:rsidR="008B74AC" w:rsidRDefault="008B74AC" w:rsidP="008B74AC">
      <w:pPr>
        <w:spacing w:line="360" w:lineRule="exact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10203" w:type="dxa"/>
        <w:tblLook w:val="04A0" w:firstRow="1" w:lastRow="0" w:firstColumn="1" w:lastColumn="0" w:noHBand="0" w:noVBand="1"/>
      </w:tblPr>
      <w:tblGrid>
        <w:gridCol w:w="704"/>
        <w:gridCol w:w="1985"/>
        <w:gridCol w:w="1984"/>
        <w:gridCol w:w="1276"/>
        <w:gridCol w:w="1457"/>
        <w:gridCol w:w="1340"/>
        <w:gridCol w:w="1457"/>
      </w:tblGrid>
      <w:tr w:rsidR="003A3D88" w:rsidTr="003A3D88">
        <w:tc>
          <w:tcPr>
            <w:tcW w:w="704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  <w:r w:rsidRPr="003A3D88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985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  <w:r w:rsidRPr="003A3D88">
              <w:rPr>
                <w:rFonts w:ascii="Times New Roman" w:hAnsi="Times New Roman" w:cs="Times New Roman"/>
              </w:rPr>
              <w:t>Ответственный за ежедневный осмотр</w:t>
            </w:r>
          </w:p>
        </w:tc>
        <w:tc>
          <w:tcPr>
            <w:tcW w:w="1984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  <w:r w:rsidRPr="003A3D88">
              <w:rPr>
                <w:rFonts w:ascii="Times New Roman" w:hAnsi="Times New Roman" w:cs="Times New Roman"/>
              </w:rPr>
              <w:t>Наименование игрового оборудования</w:t>
            </w:r>
          </w:p>
        </w:tc>
        <w:tc>
          <w:tcPr>
            <w:tcW w:w="1276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  <w:r w:rsidRPr="003A3D88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1457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  <w:r w:rsidRPr="003A3D88">
              <w:rPr>
                <w:rFonts w:ascii="Times New Roman" w:hAnsi="Times New Roman" w:cs="Times New Roman"/>
              </w:rPr>
              <w:t>Результат осмотра</w:t>
            </w:r>
          </w:p>
        </w:tc>
        <w:tc>
          <w:tcPr>
            <w:tcW w:w="1340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  <w:r w:rsidRPr="003A3D88">
              <w:rPr>
                <w:rFonts w:ascii="Times New Roman" w:hAnsi="Times New Roman" w:cs="Times New Roman"/>
              </w:rPr>
              <w:t>Принятые меры</w:t>
            </w:r>
          </w:p>
        </w:tc>
        <w:tc>
          <w:tcPr>
            <w:tcW w:w="1457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  <w:r w:rsidRPr="003A3D88">
              <w:rPr>
                <w:rFonts w:ascii="Times New Roman" w:hAnsi="Times New Roman" w:cs="Times New Roman"/>
              </w:rPr>
              <w:t>Подпись ответственного лица</w:t>
            </w:r>
          </w:p>
        </w:tc>
      </w:tr>
      <w:tr w:rsidR="003A3D88" w:rsidTr="003A3D88">
        <w:tc>
          <w:tcPr>
            <w:tcW w:w="704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D88" w:rsidTr="003A3D88">
        <w:tc>
          <w:tcPr>
            <w:tcW w:w="704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D88" w:rsidTr="003A3D88">
        <w:tc>
          <w:tcPr>
            <w:tcW w:w="704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D88" w:rsidTr="003A3D88">
        <w:tc>
          <w:tcPr>
            <w:tcW w:w="704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3A3D88" w:rsidRPr="003A3D88" w:rsidRDefault="003A3D88" w:rsidP="003A3D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74AC" w:rsidRDefault="008B74AC" w:rsidP="008B74AC">
      <w:pPr>
        <w:spacing w:line="360" w:lineRule="exact"/>
        <w:jc w:val="center"/>
        <w:rPr>
          <w:rFonts w:ascii="Times New Roman" w:hAnsi="Times New Roman" w:cs="Times New Roman"/>
          <w:b/>
        </w:rPr>
      </w:pPr>
    </w:p>
    <w:p w:rsidR="008B74AC" w:rsidRDefault="008B74AC" w:rsidP="008B74AC">
      <w:pPr>
        <w:spacing w:line="360" w:lineRule="exact"/>
        <w:jc w:val="center"/>
        <w:rPr>
          <w:rFonts w:ascii="Times New Roman" w:hAnsi="Times New Roman" w:cs="Times New Roman"/>
          <w:b/>
        </w:rPr>
      </w:pPr>
    </w:p>
    <w:p w:rsidR="008B74AC" w:rsidRDefault="008B74AC" w:rsidP="008B74AC">
      <w:pPr>
        <w:spacing w:line="360" w:lineRule="exact"/>
        <w:jc w:val="center"/>
        <w:rPr>
          <w:rFonts w:ascii="Times New Roman" w:hAnsi="Times New Roman" w:cs="Times New Roman"/>
          <w:b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6F0F7E" w:rsidRDefault="006F0F7E" w:rsidP="002A4D95">
      <w:pPr>
        <w:pStyle w:val="10"/>
        <w:keepNext/>
        <w:keepLines/>
        <w:shd w:val="clear" w:color="auto" w:fill="auto"/>
        <w:jc w:val="right"/>
        <w:rPr>
          <w:rStyle w:val="1Exact"/>
          <w:bCs/>
        </w:rPr>
      </w:pPr>
    </w:p>
    <w:p w:rsidR="00164EB7" w:rsidRDefault="00164EB7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Default="006F0F7E" w:rsidP="00857BAD">
      <w:pPr>
        <w:contextualSpacing/>
        <w:rPr>
          <w:rFonts w:ascii="Times New Roman" w:hAnsi="Times New Roman" w:cs="Times New Roman"/>
        </w:rPr>
      </w:pPr>
    </w:p>
    <w:p w:rsidR="006F0F7E" w:rsidRPr="006F0F7E" w:rsidRDefault="006F0F7E" w:rsidP="006F0F7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3</w:t>
      </w:r>
    </w:p>
    <w:p w:rsidR="002A4D95" w:rsidRPr="00D76129" w:rsidRDefault="002A4D95" w:rsidP="002A4D9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129">
        <w:rPr>
          <w:rFonts w:ascii="Times New Roman" w:hAnsi="Times New Roman" w:cs="Times New Roman"/>
          <w:b/>
          <w:bCs/>
          <w:sz w:val="28"/>
          <w:szCs w:val="28"/>
        </w:rPr>
        <w:t>АКТ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</w:p>
    <w:p w:rsidR="002A4D95" w:rsidRDefault="002A4D95" w:rsidP="002A4D9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  <w:sz w:val="28"/>
          <w:szCs w:val="28"/>
        </w:rPr>
        <w:t>осмотра и проверки оборудования детских игровых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129">
        <w:rPr>
          <w:rFonts w:ascii="Times New Roman" w:hAnsi="Times New Roman" w:cs="Times New Roman"/>
          <w:sz w:val="28"/>
          <w:szCs w:val="28"/>
        </w:rPr>
        <w:t>площадок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D95" w:rsidRPr="00D76129" w:rsidRDefault="002A4D95" w:rsidP="002A4D9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спортивного оборудования</w:t>
      </w:r>
    </w:p>
    <w:p w:rsidR="002A4D95" w:rsidRDefault="002A4D95" w:rsidP="002A4D95">
      <w:pPr>
        <w:contextualSpacing/>
        <w:jc w:val="center"/>
        <w:rPr>
          <w:rFonts w:ascii="Times New Roman" w:hAnsi="Times New Roman" w:cs="Times New Roman"/>
        </w:rPr>
      </w:pPr>
    </w:p>
    <w:p w:rsidR="002A4D95" w:rsidRDefault="002A4D95" w:rsidP="002A4D95">
      <w:pPr>
        <w:contextualSpacing/>
        <w:jc w:val="both"/>
        <w:rPr>
          <w:rFonts w:ascii="Times New Roman" w:hAnsi="Times New Roman" w:cs="Times New Roman"/>
        </w:rPr>
      </w:pPr>
      <w:r w:rsidRPr="00D76129">
        <w:rPr>
          <w:rFonts w:ascii="Times New Roman" w:hAnsi="Times New Roman" w:cs="Times New Roman"/>
        </w:rPr>
        <w:t xml:space="preserve">МБДОУ № 6 «Колосок» </w:t>
      </w:r>
    </w:p>
    <w:p w:rsidR="002A4D95" w:rsidRDefault="002A4D95" w:rsidP="002A4D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129">
        <w:rPr>
          <w:rFonts w:ascii="Times New Roman" w:hAnsi="Times New Roman" w:cs="Times New Roman"/>
        </w:rPr>
        <w:t>п.Гигант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>
        <w:rPr>
          <w:rStyle w:val="2Exact"/>
          <w:rFonts w:eastAsia="Tahoma"/>
        </w:rPr>
        <w:t>«</w:t>
      </w:r>
      <w:r>
        <w:rPr>
          <w:rStyle w:val="2Exact"/>
          <w:rFonts w:eastAsia="Tahoma"/>
        </w:rPr>
        <w:tab/>
        <w:t>»</w:t>
      </w:r>
      <w:r>
        <w:rPr>
          <w:rStyle w:val="2Exact"/>
          <w:rFonts w:eastAsia="Tahoma"/>
        </w:rPr>
        <w:tab/>
        <w:t>20       г</w:t>
      </w:r>
    </w:p>
    <w:p w:rsidR="002A4D95" w:rsidRDefault="002A4D95" w:rsidP="002A4D95">
      <w:pPr>
        <w:contextualSpacing/>
        <w:jc w:val="both"/>
        <w:rPr>
          <w:rFonts w:ascii="Times New Roman" w:hAnsi="Times New Roman" w:cs="Times New Roman"/>
        </w:rPr>
      </w:pPr>
    </w:p>
    <w:p w:rsidR="002A4D95" w:rsidRPr="002A4D95" w:rsidRDefault="002A4D95" w:rsidP="002A4D95">
      <w:pPr>
        <w:pStyle w:val="20"/>
        <w:shd w:val="clear" w:color="auto" w:fill="auto"/>
        <w:spacing w:line="274" w:lineRule="exact"/>
        <w:ind w:right="2280"/>
        <w:jc w:val="left"/>
        <w:rPr>
          <w:sz w:val="24"/>
          <w:szCs w:val="24"/>
        </w:rPr>
      </w:pPr>
      <w:r w:rsidRPr="002A4D95">
        <w:rPr>
          <w:sz w:val="24"/>
          <w:szCs w:val="24"/>
        </w:rPr>
        <w:t>Комиссия в составе: председателя комиссии</w:t>
      </w:r>
    </w:p>
    <w:p w:rsidR="002A4D95" w:rsidRPr="002A4D95" w:rsidRDefault="002A4D95" w:rsidP="002A4D95">
      <w:pPr>
        <w:pStyle w:val="20"/>
        <w:shd w:val="clear" w:color="auto" w:fill="auto"/>
        <w:spacing w:line="240" w:lineRule="exact"/>
        <w:jc w:val="left"/>
        <w:rPr>
          <w:sz w:val="24"/>
          <w:szCs w:val="24"/>
        </w:rPr>
      </w:pPr>
      <w:r w:rsidRPr="002A4D95">
        <w:rPr>
          <w:sz w:val="24"/>
          <w:szCs w:val="24"/>
        </w:rPr>
        <w:t>членов комиссии</w:t>
      </w:r>
    </w:p>
    <w:p w:rsidR="002A4D95" w:rsidRPr="002A4D95" w:rsidRDefault="002A4D95" w:rsidP="002A4D95">
      <w:pPr>
        <w:pStyle w:val="20"/>
        <w:shd w:val="clear" w:color="auto" w:fill="auto"/>
        <w:spacing w:line="269" w:lineRule="exact"/>
        <w:jc w:val="left"/>
        <w:rPr>
          <w:sz w:val="24"/>
          <w:szCs w:val="24"/>
        </w:rPr>
      </w:pPr>
    </w:p>
    <w:p w:rsidR="002A4D95" w:rsidRPr="002A4D95" w:rsidRDefault="002A4D95" w:rsidP="002A4D95">
      <w:pPr>
        <w:pStyle w:val="20"/>
        <w:shd w:val="clear" w:color="auto" w:fill="auto"/>
        <w:spacing w:line="269" w:lineRule="exact"/>
        <w:jc w:val="left"/>
        <w:rPr>
          <w:sz w:val="24"/>
          <w:szCs w:val="24"/>
        </w:rPr>
      </w:pPr>
      <w:r w:rsidRPr="002A4D95">
        <w:rPr>
          <w:sz w:val="24"/>
          <w:szCs w:val="24"/>
        </w:rPr>
        <w:t>составила настоящий акт осмотра и проверки оборудования.</w:t>
      </w:r>
    </w:p>
    <w:p w:rsidR="002A4D95" w:rsidRPr="002A4D95" w:rsidRDefault="002A4D95" w:rsidP="002A4D95">
      <w:pPr>
        <w:pStyle w:val="20"/>
        <w:shd w:val="clear" w:color="auto" w:fill="auto"/>
        <w:spacing w:after="263" w:line="269" w:lineRule="exact"/>
        <w:ind w:right="160" w:firstLine="740"/>
        <w:rPr>
          <w:sz w:val="24"/>
          <w:szCs w:val="24"/>
        </w:rPr>
      </w:pPr>
      <w:r w:rsidRPr="002A4D95">
        <w:rPr>
          <w:sz w:val="24"/>
          <w:szCs w:val="24"/>
        </w:rPr>
        <w:t>Был проведен осмотр игровых площадок на территории МДБОУ № 6</w:t>
      </w:r>
      <w:r>
        <w:rPr>
          <w:sz w:val="24"/>
          <w:szCs w:val="24"/>
        </w:rPr>
        <w:t xml:space="preserve"> «Колосок</w:t>
      </w:r>
      <w:r w:rsidRPr="002A4D95">
        <w:rPr>
          <w:sz w:val="24"/>
          <w:szCs w:val="24"/>
        </w:rPr>
        <w:t>» на предмет исправности игрового и физкультурно-оздоровительного оборудования нормам безопасности для жизни и здоровья детей.</w:t>
      </w:r>
    </w:p>
    <w:p w:rsidR="002A4D95" w:rsidRPr="002A4D95" w:rsidRDefault="002A4D95" w:rsidP="002A4D95">
      <w:pPr>
        <w:pStyle w:val="20"/>
        <w:shd w:val="clear" w:color="auto" w:fill="auto"/>
        <w:spacing w:after="191" w:line="240" w:lineRule="exact"/>
        <w:ind w:left="120"/>
        <w:jc w:val="center"/>
        <w:rPr>
          <w:sz w:val="24"/>
          <w:szCs w:val="24"/>
        </w:rPr>
      </w:pPr>
      <w:r w:rsidRPr="002A4D95">
        <w:rPr>
          <w:sz w:val="24"/>
          <w:szCs w:val="24"/>
        </w:rPr>
        <w:t>Характеристика игровых площадок:</w:t>
      </w:r>
    </w:p>
    <w:p w:rsidR="002A4D95" w:rsidRPr="002A4D95" w:rsidRDefault="002A4D95" w:rsidP="002A4D95">
      <w:pPr>
        <w:pStyle w:val="20"/>
        <w:shd w:val="clear" w:color="auto" w:fill="auto"/>
        <w:spacing w:line="274" w:lineRule="exact"/>
        <w:ind w:firstLine="740"/>
        <w:rPr>
          <w:sz w:val="24"/>
          <w:szCs w:val="24"/>
        </w:rPr>
      </w:pPr>
      <w:r w:rsidRPr="002A4D95">
        <w:rPr>
          <w:sz w:val="24"/>
          <w:szCs w:val="24"/>
        </w:rPr>
        <w:t>Игровые площадки расположены на территории учреждения напротив здания.</w:t>
      </w:r>
    </w:p>
    <w:p w:rsidR="002A4D95" w:rsidRPr="002A4D95" w:rsidRDefault="002A4D95" w:rsidP="002A4D95">
      <w:pPr>
        <w:pStyle w:val="20"/>
        <w:shd w:val="clear" w:color="auto" w:fill="auto"/>
        <w:spacing w:line="274" w:lineRule="exact"/>
        <w:ind w:firstLine="740"/>
        <w:rPr>
          <w:sz w:val="24"/>
          <w:szCs w:val="24"/>
        </w:rPr>
      </w:pPr>
      <w:r w:rsidRPr="002A4D95">
        <w:rPr>
          <w:sz w:val="24"/>
          <w:szCs w:val="24"/>
        </w:rPr>
        <w:t xml:space="preserve">Всего насчитывается </w:t>
      </w:r>
      <w:r>
        <w:rPr>
          <w:rStyle w:val="21"/>
        </w:rPr>
        <w:t xml:space="preserve"> </w:t>
      </w:r>
      <w:r>
        <w:rPr>
          <w:rStyle w:val="21"/>
          <w:u w:val="single"/>
        </w:rPr>
        <w:t xml:space="preserve">  9 </w:t>
      </w:r>
      <w:r w:rsidRPr="002A4D95">
        <w:rPr>
          <w:rStyle w:val="21"/>
        </w:rPr>
        <w:t xml:space="preserve"> игровых площадок </w:t>
      </w:r>
      <w:r w:rsidRPr="002A4D95">
        <w:rPr>
          <w:sz w:val="24"/>
          <w:szCs w:val="24"/>
        </w:rPr>
        <w:t>с навесами.</w:t>
      </w:r>
    </w:p>
    <w:p w:rsidR="002A4D95" w:rsidRPr="002A4D95" w:rsidRDefault="002A4D95" w:rsidP="002A4D95">
      <w:pPr>
        <w:pStyle w:val="20"/>
        <w:shd w:val="clear" w:color="auto" w:fill="auto"/>
        <w:tabs>
          <w:tab w:val="left" w:leader="underscore" w:pos="7062"/>
        </w:tabs>
        <w:spacing w:line="274" w:lineRule="exact"/>
        <w:ind w:firstLine="740"/>
        <w:rPr>
          <w:sz w:val="24"/>
          <w:szCs w:val="24"/>
        </w:rPr>
      </w:pPr>
      <w:r w:rsidRPr="002A4D95">
        <w:rPr>
          <w:sz w:val="24"/>
          <w:szCs w:val="24"/>
        </w:rPr>
        <w:t>Общая площадь каждой площадки составляет не менее</w:t>
      </w:r>
      <w:r w:rsidRPr="002A4D95">
        <w:rPr>
          <w:sz w:val="24"/>
          <w:szCs w:val="24"/>
        </w:rPr>
        <w:tab/>
        <w:t>м2,</w:t>
      </w:r>
    </w:p>
    <w:p w:rsidR="002A4D95" w:rsidRPr="002A4D95" w:rsidRDefault="002A4D95" w:rsidP="002A4D95">
      <w:pPr>
        <w:pStyle w:val="20"/>
        <w:shd w:val="clear" w:color="auto" w:fill="auto"/>
        <w:spacing w:after="267" w:line="274" w:lineRule="exact"/>
        <w:ind w:right="160" w:firstLine="740"/>
        <w:rPr>
          <w:sz w:val="24"/>
          <w:szCs w:val="24"/>
        </w:rPr>
      </w:pPr>
      <w:r w:rsidRPr="002A4D95">
        <w:rPr>
          <w:sz w:val="24"/>
          <w:szCs w:val="24"/>
        </w:rPr>
        <w:t>На каждой площадке имеется: место для самостоятельной двигательной активности детей (бег, прыжки, поскоки), песочница и игровое оборудование.</w:t>
      </w:r>
    </w:p>
    <w:p w:rsidR="002A4D95" w:rsidRPr="002A4D95" w:rsidRDefault="002A4D95" w:rsidP="002A4D95">
      <w:pPr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2A4D95">
        <w:rPr>
          <w:rFonts w:ascii="Times New Roman" w:hAnsi="Times New Roman" w:cs="Times New Roman"/>
          <w:b/>
        </w:rPr>
        <w:t>Перечень оборудования</w:t>
      </w:r>
      <w:r w:rsidRPr="002A4D95">
        <w:rPr>
          <w:rFonts w:ascii="Times New Roman" w:hAnsi="Times New Roman" w:cs="Times New Roman"/>
          <w:b/>
        </w:rPr>
        <w:t>:</w:t>
      </w:r>
    </w:p>
    <w:p w:rsidR="002A4D95" w:rsidRPr="00562BAA" w:rsidRDefault="002A4D95" w:rsidP="002A4D95">
      <w:pPr>
        <w:contextualSpacing/>
        <w:jc w:val="both"/>
        <w:rPr>
          <w:rFonts w:ascii="Times New Roman" w:hAnsi="Times New Roman" w:cs="Times New Roman"/>
        </w:rPr>
      </w:pPr>
    </w:p>
    <w:tbl>
      <w:tblPr>
        <w:tblStyle w:val="a8"/>
        <w:tblW w:w="10208" w:type="dxa"/>
        <w:tblLook w:val="04A0" w:firstRow="1" w:lastRow="0" w:firstColumn="1" w:lastColumn="0" w:noHBand="0" w:noVBand="1"/>
      </w:tblPr>
      <w:tblGrid>
        <w:gridCol w:w="562"/>
        <w:gridCol w:w="2835"/>
        <w:gridCol w:w="2410"/>
        <w:gridCol w:w="1560"/>
        <w:gridCol w:w="1429"/>
        <w:gridCol w:w="1412"/>
      </w:tblGrid>
      <w:tr w:rsidR="002A4D95" w:rsidRPr="00562BAA" w:rsidTr="002A4D95">
        <w:tc>
          <w:tcPr>
            <w:tcW w:w="562" w:type="dxa"/>
          </w:tcPr>
          <w:p w:rsidR="002A4D95" w:rsidRPr="00562BAA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</w:tcPr>
          <w:p w:rsidR="002A4D95" w:rsidRPr="00562BAA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2410" w:type="dxa"/>
          </w:tcPr>
          <w:p w:rsidR="002A4D95" w:rsidRPr="00562BAA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осмотра</w:t>
            </w:r>
          </w:p>
        </w:tc>
        <w:tc>
          <w:tcPr>
            <w:tcW w:w="1560" w:type="dxa"/>
          </w:tcPr>
          <w:p w:rsidR="002A4D95" w:rsidRPr="00562BAA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Выявленный дефект</w:t>
            </w:r>
          </w:p>
        </w:tc>
        <w:tc>
          <w:tcPr>
            <w:tcW w:w="1429" w:type="dxa"/>
          </w:tcPr>
          <w:p w:rsidR="002A4D95" w:rsidRPr="00562BAA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</w:t>
            </w:r>
          </w:p>
        </w:tc>
        <w:tc>
          <w:tcPr>
            <w:tcW w:w="1412" w:type="dxa"/>
          </w:tcPr>
          <w:p w:rsidR="002A4D95" w:rsidRPr="00562BAA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A4D95" w:rsidRPr="00562BAA" w:rsidTr="002A4D95">
        <w:tc>
          <w:tcPr>
            <w:tcW w:w="562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A4D95" w:rsidRPr="00562BAA" w:rsidTr="002A4D95">
        <w:tc>
          <w:tcPr>
            <w:tcW w:w="562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A4D95" w:rsidRPr="00562BAA" w:rsidTr="002A4D95">
        <w:tc>
          <w:tcPr>
            <w:tcW w:w="562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A4D95" w:rsidRPr="00562BAA" w:rsidTr="002A4D95">
        <w:tc>
          <w:tcPr>
            <w:tcW w:w="562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2A4D95" w:rsidRDefault="002A4D95" w:rsidP="00A04C1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4EB7" w:rsidRDefault="00164EB7" w:rsidP="00857BAD">
      <w:pPr>
        <w:contextualSpacing/>
        <w:rPr>
          <w:rFonts w:ascii="Times New Roman" w:hAnsi="Times New Roman" w:cs="Times New Roman"/>
        </w:rPr>
      </w:pPr>
    </w:p>
    <w:p w:rsidR="00164EB7" w:rsidRPr="002A4D95" w:rsidRDefault="00164EB7" w:rsidP="00857BAD">
      <w:pPr>
        <w:contextualSpacing/>
        <w:rPr>
          <w:rFonts w:ascii="Times New Roman" w:hAnsi="Times New Roman" w:cs="Times New Roman"/>
        </w:rPr>
      </w:pPr>
    </w:p>
    <w:p w:rsidR="002A4D95" w:rsidRPr="002A4D95" w:rsidRDefault="002A4D95" w:rsidP="002A4D95">
      <w:pPr>
        <w:pStyle w:val="20"/>
        <w:shd w:val="clear" w:color="auto" w:fill="auto"/>
        <w:spacing w:before="189" w:line="274" w:lineRule="exact"/>
        <w:ind w:right="160" w:firstLine="740"/>
        <w:rPr>
          <w:sz w:val="24"/>
          <w:szCs w:val="24"/>
        </w:rPr>
      </w:pPr>
      <w:r w:rsidRPr="002A4D95">
        <w:rPr>
          <w:sz w:val="24"/>
          <w:szCs w:val="24"/>
        </w:rPr>
        <w:t>Проведенный осмотр и проверка работоспособности игрового оборудования подтверждают его комплектность, соответствие эксплуатационной документации изготовителя и возможность безопасной эксплуатации.</w:t>
      </w:r>
    </w:p>
    <w:p w:rsidR="002A4D95" w:rsidRPr="002A4D95" w:rsidRDefault="002A4D95" w:rsidP="002A4D95">
      <w:pPr>
        <w:pStyle w:val="20"/>
        <w:shd w:val="clear" w:color="auto" w:fill="auto"/>
        <w:spacing w:line="274" w:lineRule="exact"/>
        <w:ind w:right="160" w:firstLine="740"/>
        <w:rPr>
          <w:sz w:val="24"/>
          <w:szCs w:val="24"/>
        </w:rPr>
      </w:pPr>
      <w:r w:rsidRPr="002A4D95">
        <w:rPr>
          <w:sz w:val="24"/>
          <w:szCs w:val="24"/>
        </w:rPr>
        <w:t>Опасные предметы (стекло, ветки и др.) отсутствуют, что обеспечивает безопасность для детей при беге и прыжках.</w:t>
      </w:r>
    </w:p>
    <w:p w:rsidR="00164EB7" w:rsidRPr="002A4D95" w:rsidRDefault="002A4D95" w:rsidP="00AE3A0B">
      <w:pPr>
        <w:ind w:firstLine="708"/>
        <w:contextualSpacing/>
        <w:rPr>
          <w:rFonts w:ascii="Times New Roman" w:hAnsi="Times New Roman" w:cs="Times New Roman"/>
        </w:rPr>
      </w:pPr>
      <w:r w:rsidRPr="002A4D95">
        <w:rPr>
          <w:rFonts w:ascii="Times New Roman" w:hAnsi="Times New Roman" w:cs="Times New Roman"/>
        </w:rPr>
        <w:t>Установленное оборудование исправно и безопасно для организации физкультурно</w:t>
      </w:r>
      <w:r w:rsidRPr="002A4D95">
        <w:rPr>
          <w:rFonts w:ascii="Times New Roman" w:hAnsi="Times New Roman" w:cs="Times New Roman"/>
        </w:rPr>
        <w:softHyphen/>
        <w:t>оздоровительной и игровой деятельности детей во время прогулок</w:t>
      </w:r>
      <w:r w:rsidR="00AE3A0B">
        <w:rPr>
          <w:rFonts w:ascii="Times New Roman" w:hAnsi="Times New Roman" w:cs="Times New Roman"/>
        </w:rPr>
        <w:t>.</w:t>
      </w:r>
    </w:p>
    <w:p w:rsidR="00164EB7" w:rsidRPr="002A4D95" w:rsidRDefault="00164EB7" w:rsidP="00857BAD">
      <w:pPr>
        <w:contextualSpacing/>
        <w:rPr>
          <w:rFonts w:ascii="Times New Roman" w:hAnsi="Times New Roman" w:cs="Times New Roman"/>
        </w:rPr>
      </w:pPr>
    </w:p>
    <w:p w:rsidR="00AE3A0B" w:rsidRDefault="00AE3A0B" w:rsidP="00AE3A0B">
      <w:pPr>
        <w:rPr>
          <w:rFonts w:ascii="Times New Roman" w:hAnsi="Times New Roman" w:cs="Times New Roman"/>
        </w:rPr>
      </w:pPr>
      <w:r w:rsidRPr="00D42CC2">
        <w:rPr>
          <w:rFonts w:ascii="Times New Roman" w:hAnsi="Times New Roman" w:cs="Times New Roman"/>
        </w:rPr>
        <w:t>Председатель</w:t>
      </w:r>
      <w:r>
        <w:rPr>
          <w:rFonts w:ascii="Times New Roman" w:hAnsi="Times New Roman" w:cs="Times New Roman"/>
        </w:rPr>
        <w:t xml:space="preserve"> комиссии </w:t>
      </w:r>
      <w:r w:rsidRPr="00D42C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</w:t>
      </w:r>
      <w:r w:rsidRPr="00D42CC2">
        <w:rPr>
          <w:rFonts w:ascii="Times New Roman" w:hAnsi="Times New Roman" w:cs="Times New Roman"/>
        </w:rPr>
        <w:t xml:space="preserve">           </w:t>
      </w:r>
      <w:r w:rsidRPr="00D42CC2">
        <w:rPr>
          <w:rFonts w:ascii="Times New Roman" w:hAnsi="Times New Roman" w:cs="Times New Roman"/>
        </w:rPr>
        <w:tab/>
        <w:t xml:space="preserve">          </w:t>
      </w:r>
    </w:p>
    <w:p w:rsidR="00AE3A0B" w:rsidRPr="00D42CC2" w:rsidRDefault="00AE3A0B" w:rsidP="00AE3A0B">
      <w:pPr>
        <w:rPr>
          <w:rFonts w:ascii="Times New Roman" w:hAnsi="Times New Roman" w:cs="Times New Roman"/>
        </w:rPr>
      </w:pPr>
      <w:r w:rsidRPr="00D42CC2">
        <w:rPr>
          <w:rFonts w:ascii="Times New Roman" w:hAnsi="Times New Roman" w:cs="Times New Roman"/>
        </w:rPr>
        <w:t>члены комиссии:</w:t>
      </w:r>
    </w:p>
    <w:p w:rsidR="00AE3A0B" w:rsidRPr="003B6AFF" w:rsidRDefault="00AE3A0B" w:rsidP="00AE3A0B">
      <w:r w:rsidRPr="00D42CC2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64EB7" w:rsidRPr="002A4D95" w:rsidRDefault="00164EB7" w:rsidP="00857BAD">
      <w:pPr>
        <w:contextualSpacing/>
        <w:rPr>
          <w:rFonts w:ascii="Times New Roman" w:hAnsi="Times New Roman" w:cs="Times New Roman"/>
        </w:rPr>
      </w:pPr>
    </w:p>
    <w:p w:rsidR="00164EB7" w:rsidRDefault="00164EB7" w:rsidP="00857BAD">
      <w:pPr>
        <w:contextualSpacing/>
        <w:rPr>
          <w:rFonts w:ascii="Times New Roman" w:hAnsi="Times New Roman" w:cs="Times New Roman"/>
        </w:rPr>
      </w:pPr>
    </w:p>
    <w:p w:rsidR="00164EB7" w:rsidRDefault="00164EB7" w:rsidP="00857BAD">
      <w:pPr>
        <w:contextualSpacing/>
        <w:rPr>
          <w:rFonts w:ascii="Times New Roman" w:hAnsi="Times New Roman" w:cs="Times New Roman"/>
        </w:rPr>
      </w:pPr>
    </w:p>
    <w:p w:rsidR="00164EB7" w:rsidRPr="00857BAD" w:rsidRDefault="00164EB7" w:rsidP="00857BAD">
      <w:pPr>
        <w:contextualSpacing/>
        <w:rPr>
          <w:rFonts w:ascii="Times New Roman" w:hAnsi="Times New Roman" w:cs="Times New Roman"/>
        </w:rPr>
      </w:pPr>
    </w:p>
    <w:sectPr w:rsidR="00164EB7" w:rsidRPr="00857BAD" w:rsidSect="00857BA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3F18"/>
    <w:multiLevelType w:val="multilevel"/>
    <w:tmpl w:val="9190D8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1F677C"/>
    <w:multiLevelType w:val="multilevel"/>
    <w:tmpl w:val="7F0A2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261959"/>
    <w:multiLevelType w:val="multilevel"/>
    <w:tmpl w:val="532628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CC0E93"/>
    <w:multiLevelType w:val="multilevel"/>
    <w:tmpl w:val="0AE0AF3C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6E1208"/>
    <w:multiLevelType w:val="multilevel"/>
    <w:tmpl w:val="7A84AB2A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096F60"/>
    <w:multiLevelType w:val="multilevel"/>
    <w:tmpl w:val="E686486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45"/>
    <w:rsid w:val="000A4930"/>
    <w:rsid w:val="00164EB7"/>
    <w:rsid w:val="002311F8"/>
    <w:rsid w:val="002A4D95"/>
    <w:rsid w:val="00387CF2"/>
    <w:rsid w:val="003A3D88"/>
    <w:rsid w:val="003D0603"/>
    <w:rsid w:val="003D2B64"/>
    <w:rsid w:val="006A5945"/>
    <w:rsid w:val="006F0F7E"/>
    <w:rsid w:val="00857BAD"/>
    <w:rsid w:val="008B74AC"/>
    <w:rsid w:val="0094062E"/>
    <w:rsid w:val="00A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F5631"/>
  <w15:chartTrackingRefBased/>
  <w15:docId w15:val="{D6D198D4-98ED-4A02-A3C6-2C805023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7BA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57B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57B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 + Курсив"/>
    <w:basedOn w:val="4"/>
    <w:rsid w:val="00857BA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2pt1pt">
    <w:name w:val="Основной текст (4) + 12 pt;Курсив;Интервал 1 pt"/>
    <w:basedOn w:val="4"/>
    <w:rsid w:val="00857BAD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57BAD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857BAD"/>
    <w:pPr>
      <w:shd w:val="clear" w:color="auto" w:fill="FFFFFF"/>
      <w:spacing w:before="5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42">
    <w:name w:val="Основной текст (4) + Полужирный"/>
    <w:basedOn w:val="4"/>
    <w:rsid w:val="00857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857BA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57BA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57BAD"/>
    <w:pPr>
      <w:shd w:val="clear" w:color="auto" w:fill="FFFFFF"/>
      <w:spacing w:after="300" w:line="274" w:lineRule="exact"/>
      <w:ind w:hanging="1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No Spacing"/>
    <w:link w:val="a5"/>
    <w:uiPriority w:val="1"/>
    <w:qFormat/>
    <w:rsid w:val="00857B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857BAD"/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857BAD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7">
    <w:name w:val="Основной текст Знак"/>
    <w:basedOn w:val="a0"/>
    <w:link w:val="a6"/>
    <w:rsid w:val="00857B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Exact">
    <w:name w:val="Заголовок №1 Exact"/>
    <w:basedOn w:val="a0"/>
    <w:rsid w:val="00164E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164EB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164EB7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Exact">
    <w:name w:val="Основной текст (2) Exact"/>
    <w:basedOn w:val="a0"/>
    <w:rsid w:val="00164E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164E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EB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ной текст (6) Exact"/>
    <w:basedOn w:val="a0"/>
    <w:rsid w:val="00164E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164EB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64EB7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table" w:styleId="a8">
    <w:name w:val="Table Grid"/>
    <w:basedOn w:val="a1"/>
    <w:uiPriority w:val="39"/>
    <w:rsid w:val="003A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Полужирный"/>
    <w:basedOn w:val="2"/>
    <w:rsid w:val="002A4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6F0F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0F7E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2023-02-10T15:10:00Z</cp:lastPrinted>
  <dcterms:created xsi:type="dcterms:W3CDTF">2023-02-10T13:31:00Z</dcterms:created>
  <dcterms:modified xsi:type="dcterms:W3CDTF">2023-02-10T15:10:00Z</dcterms:modified>
</cp:coreProperties>
</file>