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71" w:rsidRDefault="000B6971" w:rsidP="00DB524F">
      <w:pPr>
        <w:spacing w:after="0" w:line="240" w:lineRule="auto"/>
        <w:jc w:val="both"/>
        <w:rPr>
          <w:rStyle w:val="markedcontent"/>
          <w:rFonts w:ascii="Times New Roman" w:hAnsi="Times New Roman" w:cs="Times New Roman"/>
          <w:sz w:val="24"/>
          <w:szCs w:val="24"/>
        </w:rPr>
      </w:pPr>
    </w:p>
    <w:p w:rsidR="000B6971" w:rsidRPr="00DB524F" w:rsidRDefault="00DB524F" w:rsidP="00DB524F">
      <w:pPr>
        <w:spacing w:after="0" w:line="240" w:lineRule="auto"/>
        <w:ind w:left="-567"/>
        <w:jc w:val="both"/>
        <w:rPr>
          <w:rStyle w:val="markedcontent"/>
          <w:rFonts w:ascii="Times New Roman" w:hAnsi="Times New Roman" w:cs="Times New Roman"/>
          <w:sz w:val="24"/>
          <w:szCs w:val="24"/>
        </w:rPr>
      </w:pPr>
      <w:r w:rsidRPr="00DB524F">
        <w:rPr>
          <w:rStyle w:val="markedcontent"/>
          <w:rFonts w:ascii="Times New Roman" w:hAnsi="Times New Roman" w:cs="Times New Roman"/>
          <w:b/>
          <w:sz w:val="24"/>
          <w:szCs w:val="24"/>
        </w:rPr>
        <w:t xml:space="preserve"> </w:t>
      </w:r>
      <w:r w:rsidR="000B6971" w:rsidRPr="00DB524F">
        <w:rPr>
          <w:rStyle w:val="markedcontent"/>
          <w:rFonts w:ascii="Times New Roman" w:hAnsi="Times New Roman" w:cs="Times New Roman"/>
          <w:b/>
          <w:sz w:val="24"/>
          <w:szCs w:val="24"/>
        </w:rPr>
        <w:t xml:space="preserve"> </w:t>
      </w:r>
      <w:r>
        <w:rPr>
          <w:rStyle w:val="markedcontent"/>
          <w:rFonts w:ascii="Times New Roman" w:hAnsi="Times New Roman" w:cs="Times New Roman"/>
          <w:b/>
          <w:sz w:val="24"/>
          <w:szCs w:val="24"/>
        </w:rPr>
        <w:t xml:space="preserve">  </w:t>
      </w:r>
      <w:r w:rsidR="000B6971" w:rsidRPr="00DB524F">
        <w:rPr>
          <w:rStyle w:val="markedcontent"/>
          <w:rFonts w:ascii="Times New Roman" w:hAnsi="Times New Roman" w:cs="Times New Roman"/>
          <w:b/>
          <w:sz w:val="24"/>
          <w:szCs w:val="24"/>
        </w:rPr>
        <w:t xml:space="preserve"> </w:t>
      </w:r>
      <w:r>
        <w:rPr>
          <w:rStyle w:val="markedcontent"/>
          <w:rFonts w:ascii="Times New Roman" w:hAnsi="Times New Roman" w:cs="Times New Roman"/>
          <w:b/>
          <w:sz w:val="24"/>
          <w:szCs w:val="24"/>
        </w:rPr>
        <w:t xml:space="preserve">   </w:t>
      </w:r>
      <w:bookmarkStart w:id="0" w:name="_GoBack"/>
      <w:bookmarkEnd w:id="0"/>
      <w:r w:rsidR="000B6971" w:rsidRPr="00DB524F">
        <w:rPr>
          <w:rStyle w:val="markedcontent"/>
          <w:rFonts w:ascii="Times New Roman" w:hAnsi="Times New Roman" w:cs="Times New Roman"/>
          <w:b/>
          <w:sz w:val="24"/>
          <w:szCs w:val="24"/>
        </w:rPr>
        <w:t xml:space="preserve">Анализ аварийности в регионе за истекший период января текущего года, </w:t>
      </w:r>
      <w:r w:rsidR="000B6971" w:rsidRPr="00DB524F">
        <w:rPr>
          <w:rStyle w:val="markedcontent"/>
          <w:rFonts w:ascii="Times New Roman" w:hAnsi="Times New Roman" w:cs="Times New Roman"/>
          <w:sz w:val="24"/>
          <w:szCs w:val="24"/>
        </w:rPr>
        <w:t>отмечается тенденция роста, как количества ДТП (88/62), так и числа погибших (27/17) и раненых (96/72) в автомобильных авариях людей.</w:t>
      </w:r>
      <w:r w:rsidR="000B6971" w:rsidRPr="00DB524F">
        <w:rPr>
          <w:rStyle w:val="markedcontent"/>
          <w:rFonts w:ascii="Times New Roman" w:hAnsi="Times New Roman" w:cs="Times New Roman"/>
          <w:sz w:val="24"/>
          <w:szCs w:val="24"/>
        </w:rPr>
        <w:tab/>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Отмечен рост количества наездов на пешеходов на 21,7% (28/23), числа погибших на 50 % (6/4), числа раненых на 36,8% (26/19). При этом 61% ДТП (17 из 28) допущены по причине нарушения ПДД РФ пешеходами. Все погибшие пешеходы (6) за указанный период погибли по собственной неосторожности.</w:t>
      </w:r>
    </w:p>
    <w:p w:rsidR="000B6971" w:rsidRPr="000B6971" w:rsidRDefault="000B6971" w:rsidP="00DB524F">
      <w:pPr>
        <w:spacing w:after="0" w:line="240" w:lineRule="auto"/>
        <w:ind w:left="-567"/>
        <w:jc w:val="both"/>
        <w:rPr>
          <w:rStyle w:val="markedcontent"/>
          <w:rFonts w:ascii="Times New Roman" w:hAnsi="Times New Roman" w:cs="Times New Roman"/>
          <w:sz w:val="24"/>
          <w:szCs w:val="24"/>
        </w:rPr>
      </w:pPr>
      <w:r w:rsidRPr="000B6971">
        <w:rPr>
          <w:rStyle w:val="markedcontent"/>
          <w:rFonts w:ascii="Times New Roman" w:hAnsi="Times New Roman" w:cs="Times New Roman"/>
          <w:sz w:val="24"/>
          <w:szCs w:val="24"/>
        </w:rPr>
        <w:t xml:space="preserve">В 12 ДТП с участием детей (+100%; 6) - 3 несовершеннолетних погибли (+300%; 0) и 10 получили травмы (10). По категориям участников дорожного движения данные ДТП распределились следующим образом: </w:t>
      </w:r>
    </w:p>
    <w:p w:rsidR="000B6971" w:rsidRPr="000B6971" w:rsidRDefault="000B6971" w:rsidP="00DB524F">
      <w:pPr>
        <w:spacing w:after="0" w:line="240" w:lineRule="auto"/>
        <w:ind w:left="-567"/>
        <w:jc w:val="both"/>
        <w:rPr>
          <w:rStyle w:val="markedcontent"/>
          <w:rFonts w:ascii="Times New Roman" w:hAnsi="Times New Roman" w:cs="Times New Roman"/>
          <w:sz w:val="24"/>
          <w:szCs w:val="24"/>
        </w:rPr>
      </w:pPr>
      <w:r w:rsidRPr="000B6971">
        <w:rPr>
          <w:rStyle w:val="markedcontent"/>
          <w:rFonts w:ascii="Times New Roman" w:hAnsi="Times New Roman" w:cs="Times New Roman"/>
          <w:sz w:val="24"/>
          <w:szCs w:val="24"/>
        </w:rPr>
        <w:t xml:space="preserve">- с детьми – пешеходами зарегистрировано 5 ДТП, при которых 6 несовершеннолетних пешеходов получили травмы различной степени тяжести; </w:t>
      </w:r>
    </w:p>
    <w:p w:rsidR="000B6971" w:rsidRPr="000B6971" w:rsidRDefault="000B6971" w:rsidP="00DB524F">
      <w:pPr>
        <w:spacing w:after="0" w:line="240" w:lineRule="auto"/>
        <w:ind w:left="-567"/>
        <w:jc w:val="both"/>
        <w:rPr>
          <w:rStyle w:val="markedcontent"/>
          <w:rFonts w:ascii="Times New Roman" w:hAnsi="Times New Roman" w:cs="Times New Roman"/>
          <w:sz w:val="24"/>
          <w:szCs w:val="24"/>
        </w:rPr>
      </w:pPr>
      <w:r w:rsidRPr="000B6971">
        <w:rPr>
          <w:rStyle w:val="markedcontent"/>
          <w:rFonts w:ascii="Times New Roman" w:hAnsi="Times New Roman" w:cs="Times New Roman"/>
          <w:sz w:val="24"/>
          <w:szCs w:val="24"/>
        </w:rPr>
        <w:t>- с детьми – пассажирами зарегистрировано 7 ДТП, при которых 3 ребенка погибло и 4 получили ранения.</w:t>
      </w:r>
    </w:p>
    <w:p w:rsidR="000B6971" w:rsidRPr="000B6971" w:rsidRDefault="000B6971" w:rsidP="00DB524F">
      <w:pPr>
        <w:spacing w:after="0" w:line="240" w:lineRule="auto"/>
        <w:ind w:left="-567"/>
        <w:jc w:val="both"/>
        <w:rPr>
          <w:rStyle w:val="markedcontent"/>
          <w:rFonts w:ascii="Times New Roman" w:hAnsi="Times New Roman" w:cs="Times New Roman"/>
          <w:sz w:val="24"/>
          <w:szCs w:val="24"/>
        </w:rPr>
      </w:pPr>
      <w:r w:rsidRPr="000B6971">
        <w:rPr>
          <w:rStyle w:val="markedcontent"/>
          <w:rFonts w:ascii="Times New Roman" w:hAnsi="Times New Roman" w:cs="Times New Roman"/>
          <w:sz w:val="24"/>
          <w:szCs w:val="24"/>
        </w:rPr>
        <w:t>С участием водителей с признаками опьянения допущено 3 ДТП (10), при которых 1 человек погиб (3) и 3 были травмированы (8).</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Госавтоинспекция напоминает родителям-водителям правила перевозки детей в автомобиле!</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Согласно правилам дорожного движения, перевозить ребёнка в возрасте до 7 в автомобиле разрешается только с использованием детского автокресла, соответствующего его росту и весу. Детей старше 7 лет разрешается пристёгивать штатным ремнём безопасности на заднем сиденье. Однако родители должны понимать, что соблюдение данных правил необходимо не для того, чтобы избежать административного наказания, а для того, чтобы обеспечить безопасность их ребёнка. Перевозка ребёнка до 11 лет включительно на переднем сиденье допустима только в автокресле.</w:t>
      </w:r>
    </w:p>
    <w:p w:rsidR="000B6971" w:rsidRPr="000B6971" w:rsidRDefault="000B6971" w:rsidP="00DB524F">
      <w:pPr>
        <w:spacing w:after="0" w:line="240" w:lineRule="auto"/>
        <w:ind w:left="-567"/>
        <w:jc w:val="both"/>
        <w:rPr>
          <w:rStyle w:val="markedcontent"/>
          <w:rFonts w:ascii="Times New Roman" w:hAnsi="Times New Roman" w:cs="Times New Roman"/>
          <w:sz w:val="24"/>
          <w:szCs w:val="24"/>
        </w:rPr>
      </w:pPr>
      <w:r w:rsidRPr="000B6971">
        <w:rPr>
          <w:rStyle w:val="markedcontent"/>
          <w:rFonts w:ascii="Times New Roman" w:hAnsi="Times New Roman" w:cs="Times New Roman"/>
          <w:sz w:val="24"/>
          <w:szCs w:val="24"/>
        </w:rPr>
        <w:tab/>
        <w:t>За нарушение требований к перевозке детей водителю грозит административная ответственность в виде штрафа в размере трёх тысяч рублей.</w:t>
      </w:r>
    </w:p>
    <w:p w:rsidR="000B6971" w:rsidRPr="000B6971" w:rsidRDefault="000B6971" w:rsidP="00DB524F">
      <w:pPr>
        <w:spacing w:after="0" w:line="240" w:lineRule="auto"/>
        <w:ind w:left="-567"/>
        <w:jc w:val="both"/>
        <w:rPr>
          <w:rStyle w:val="markedcontent"/>
          <w:rFonts w:ascii="Times New Roman" w:hAnsi="Times New Roman" w:cs="Times New Roman"/>
          <w:sz w:val="24"/>
          <w:szCs w:val="24"/>
        </w:rPr>
      </w:pPr>
      <w:r w:rsidRPr="000B6971">
        <w:rPr>
          <w:rStyle w:val="markedcontent"/>
          <w:rFonts w:ascii="Times New Roman" w:hAnsi="Times New Roman" w:cs="Times New Roman"/>
          <w:sz w:val="24"/>
          <w:szCs w:val="24"/>
        </w:rPr>
        <w:tab/>
        <w:t xml:space="preserve">В случае получения травм или гибели пассажира, водителю может грозить уголовное преследование. </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 xml:space="preserve">Выбирать автокресло необходимо в соответствии с ростом и весом ребёнка. Необходимо обратить внимание на его соответствие сертификату ECE R44/04. Корпус любого автокресла не должен быть повреждён. </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 xml:space="preserve">Самое главное – это помнить, что автокресло необходимо не для сотрудников ГИБДД, а для безопасности ребёнка в автомобиле. </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 xml:space="preserve">Нередко родители, стремясь сэкономить на приобретении удерживающего устройства, выбирают, так называемые, бескаркасные автокресла. Однако, эти приспособления не соответствуют требованиям безопасности и не смогут защитить ребёнка в случае ДТП. </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 xml:space="preserve">Перед началом движения необходимо убедиться, что двери транспортного средства заблокированы, и ребёнок не сможет их открыть. Во-первых, это небезопасно для самого ребёнка, который может выпасть, во-вторых, внезапно открытая дверь может спровоцировать дорожно-транспортное происшествие.  </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 xml:space="preserve">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 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стоящие транспортные средства. Поэтому, чем дальше от проезжей части вы остановитесь, тем безопаснее будет ваша остановка. </w:t>
      </w:r>
    </w:p>
    <w:p w:rsidR="000B6971" w:rsidRPr="000B6971" w:rsidRDefault="00DB524F" w:rsidP="00DB524F">
      <w:pPr>
        <w:spacing w:after="0" w:line="240" w:lineRule="auto"/>
        <w:ind w:left="-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0B6971" w:rsidRPr="000B6971">
        <w:rPr>
          <w:rStyle w:val="markedcontent"/>
          <w:rFonts w:ascii="Times New Roman" w:hAnsi="Times New Roman" w:cs="Times New Roman"/>
          <w:sz w:val="24"/>
          <w:szCs w:val="24"/>
        </w:rPr>
        <w:t xml:space="preserve">Также, водитель должен обеспечить свою видимость. Для этого в автомобиле всегда должен находиться </w:t>
      </w:r>
      <w:proofErr w:type="spellStart"/>
      <w:r w:rsidR="000B6971" w:rsidRPr="000B6971">
        <w:rPr>
          <w:rStyle w:val="markedcontent"/>
          <w:rFonts w:ascii="Times New Roman" w:hAnsi="Times New Roman" w:cs="Times New Roman"/>
          <w:sz w:val="24"/>
          <w:szCs w:val="24"/>
        </w:rPr>
        <w:t>световозвращающий</w:t>
      </w:r>
      <w:proofErr w:type="spellEnd"/>
      <w:r w:rsidR="000B6971" w:rsidRPr="000B6971">
        <w:rPr>
          <w:rStyle w:val="markedcontent"/>
          <w:rFonts w:ascii="Times New Roman" w:hAnsi="Times New Roman" w:cs="Times New Roman"/>
          <w:sz w:val="24"/>
          <w:szCs w:val="24"/>
        </w:rPr>
        <w:t xml:space="preserve"> жилет.</w:t>
      </w:r>
    </w:p>
    <w:p w:rsidR="005A5C26" w:rsidRDefault="000B6971" w:rsidP="00DB524F">
      <w:pPr>
        <w:tabs>
          <w:tab w:val="num" w:pos="0"/>
        </w:tabs>
        <w:spacing w:after="0" w:line="240" w:lineRule="auto"/>
        <w:ind w:left="-567"/>
        <w:jc w:val="both"/>
        <w:rPr>
          <w:rStyle w:val="markedcontent"/>
        </w:rPr>
      </w:pPr>
      <w:r w:rsidRPr="000B6971">
        <w:rPr>
          <w:rStyle w:val="markedcontent"/>
          <w:rFonts w:ascii="Times New Roman" w:hAnsi="Times New Roman" w:cs="Times New Roman"/>
          <w:sz w:val="24"/>
          <w:szCs w:val="24"/>
        </w:rPr>
        <w:tab/>
      </w:r>
      <w:r w:rsidRPr="000B6971">
        <w:rPr>
          <w:rStyle w:val="markedcontent"/>
          <w:rFonts w:ascii="Times New Roman" w:hAnsi="Times New Roman" w:cs="Times New Roman"/>
          <w:sz w:val="24"/>
          <w:szCs w:val="24"/>
        </w:rPr>
        <w:tab/>
      </w:r>
    </w:p>
    <w:p w:rsidR="000B6971" w:rsidRPr="000B6971" w:rsidRDefault="000B6971" w:rsidP="00DB524F">
      <w:pPr>
        <w:spacing w:after="0" w:line="240" w:lineRule="auto"/>
        <w:ind w:left="-567"/>
        <w:jc w:val="both"/>
        <w:rPr>
          <w:rStyle w:val="markedcontent"/>
        </w:rPr>
      </w:pPr>
    </w:p>
    <w:sectPr w:rsidR="000B6971" w:rsidRPr="000B6971" w:rsidSect="00DB524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1C"/>
    <w:rsid w:val="000B6971"/>
    <w:rsid w:val="00152106"/>
    <w:rsid w:val="004940CB"/>
    <w:rsid w:val="005A5C26"/>
    <w:rsid w:val="007A401C"/>
    <w:rsid w:val="008B1A9E"/>
    <w:rsid w:val="009B2D5C"/>
    <w:rsid w:val="00DB5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6B04B-97F7-4604-B0D5-C109CF9B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B2D5C"/>
  </w:style>
  <w:style w:type="paragraph" w:styleId="a3">
    <w:name w:val="List Paragraph"/>
    <w:basedOn w:val="a"/>
    <w:uiPriority w:val="34"/>
    <w:qFormat/>
    <w:rsid w:val="009B2D5C"/>
    <w:pPr>
      <w:ind w:left="720"/>
      <w:contextualSpacing/>
    </w:pPr>
  </w:style>
  <w:style w:type="character" w:styleId="a4">
    <w:name w:val="Hyperlink"/>
    <w:basedOn w:val="a0"/>
    <w:uiPriority w:val="99"/>
    <w:unhideWhenUsed/>
    <w:rsid w:val="005A5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5</cp:revision>
  <dcterms:created xsi:type="dcterms:W3CDTF">2022-12-05T10:24:00Z</dcterms:created>
  <dcterms:modified xsi:type="dcterms:W3CDTF">2023-01-26T05:22:00Z</dcterms:modified>
</cp:coreProperties>
</file>